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863A8" w14:textId="77777777" w:rsidR="00542C46" w:rsidRPr="004C2FD0" w:rsidRDefault="00542C46" w:rsidP="00542C46">
      <w:pPr>
        <w:pStyle w:val="Corpodeltesto3"/>
        <w:widowControl w:val="0"/>
        <w:spacing w:after="240"/>
        <w:rPr>
          <w:rFonts w:asciiTheme="minorHAnsi" w:hAnsiTheme="minorHAnsi" w:cstheme="minorHAnsi"/>
          <w:sz w:val="48"/>
          <w:szCs w:val="48"/>
        </w:rPr>
      </w:pPr>
      <w:r w:rsidRPr="004C2FD0">
        <w:rPr>
          <w:rFonts w:asciiTheme="minorHAnsi" w:hAnsiTheme="minorHAnsi" w:cstheme="minorHAnsi"/>
          <w:sz w:val="48"/>
          <w:szCs w:val="48"/>
        </w:rPr>
        <w:t>Società Subalpina di Imprese Ferroviarie S.p.A. (SSIF)</w:t>
      </w:r>
    </w:p>
    <w:p w14:paraId="7E23EAC3" w14:textId="77777777" w:rsidR="00542C46" w:rsidRDefault="00542C46" w:rsidP="00542C46">
      <w:pPr>
        <w:pStyle w:val="Corpodeltesto3"/>
        <w:widowControl w:val="0"/>
        <w:spacing w:after="0"/>
        <w:rPr>
          <w:rFonts w:asciiTheme="minorHAnsi" w:hAnsiTheme="minorHAnsi" w:cstheme="minorHAnsi"/>
        </w:rPr>
      </w:pPr>
      <w:r>
        <w:rPr>
          <w:rFonts w:asciiTheme="minorHAnsi" w:hAnsiTheme="minorHAnsi" w:cstheme="minorHAnsi"/>
        </w:rPr>
        <w:t>Capitale Sociale € 450.812,70</w:t>
      </w:r>
    </w:p>
    <w:p w14:paraId="42F226A9" w14:textId="3A2D125B" w:rsidR="00542C46" w:rsidRDefault="00542C46" w:rsidP="00542C46">
      <w:pPr>
        <w:pStyle w:val="Corpodeltesto3"/>
        <w:widowControl w:val="0"/>
        <w:spacing w:after="0"/>
        <w:rPr>
          <w:rFonts w:asciiTheme="minorHAnsi" w:hAnsiTheme="minorHAnsi" w:cstheme="minorHAnsi"/>
        </w:rPr>
      </w:pPr>
      <w:r>
        <w:rPr>
          <w:rFonts w:asciiTheme="minorHAnsi" w:hAnsiTheme="minorHAnsi" w:cstheme="minorHAnsi"/>
        </w:rPr>
        <w:t>Iscrizione registro Imprese VCO</w:t>
      </w:r>
      <w:r w:rsidR="007E0D30">
        <w:rPr>
          <w:rFonts w:asciiTheme="minorHAnsi" w:hAnsiTheme="minorHAnsi" w:cstheme="minorHAnsi"/>
        </w:rPr>
        <w:t>, Partita IVA</w:t>
      </w:r>
      <w:r>
        <w:rPr>
          <w:rFonts w:asciiTheme="minorHAnsi" w:hAnsiTheme="minorHAnsi" w:cstheme="minorHAnsi"/>
        </w:rPr>
        <w:t xml:space="preserve"> e Codice Fiscale n. 00127030039</w:t>
      </w:r>
    </w:p>
    <w:p w14:paraId="5EC209EB" w14:textId="77777777" w:rsidR="00542C46" w:rsidRDefault="00542C46" w:rsidP="00542C46">
      <w:pPr>
        <w:pStyle w:val="Corpodeltesto3"/>
        <w:widowControl w:val="0"/>
        <w:spacing w:after="0"/>
        <w:rPr>
          <w:rFonts w:asciiTheme="minorHAnsi" w:hAnsiTheme="minorHAnsi" w:cstheme="minorHAnsi"/>
        </w:rPr>
      </w:pPr>
      <w:r>
        <w:rPr>
          <w:rFonts w:asciiTheme="minorHAnsi" w:hAnsiTheme="minorHAnsi" w:cstheme="minorHAnsi"/>
        </w:rPr>
        <w:t>Sede legale Via Mizzoccola, 9 - 28845 Domodossola (VB)</w:t>
      </w:r>
    </w:p>
    <w:p w14:paraId="5503651F" w14:textId="77777777" w:rsidR="00542C46" w:rsidRPr="008F00C0" w:rsidRDefault="00542C46" w:rsidP="00542C46">
      <w:pPr>
        <w:pStyle w:val="Corpodeltesto3"/>
        <w:widowControl w:val="0"/>
        <w:spacing w:after="0"/>
        <w:rPr>
          <w:rFonts w:asciiTheme="minorHAnsi" w:hAnsiTheme="minorHAnsi" w:cstheme="minorHAnsi"/>
          <w:lang w:val="en-US"/>
        </w:rPr>
      </w:pPr>
      <w:r w:rsidRPr="008F00C0">
        <w:rPr>
          <w:rFonts w:asciiTheme="minorHAnsi" w:hAnsiTheme="minorHAnsi" w:cstheme="minorHAnsi"/>
          <w:lang w:val="en-US"/>
        </w:rPr>
        <w:t>tel. +390324242055 - fax +39032445242</w:t>
      </w:r>
    </w:p>
    <w:p w14:paraId="7E4B2D8D" w14:textId="77777777" w:rsidR="00542C46" w:rsidRPr="00EC33EF" w:rsidRDefault="00542C46" w:rsidP="00542C46">
      <w:pPr>
        <w:pStyle w:val="Corpodeltesto3"/>
        <w:widowControl w:val="0"/>
        <w:spacing w:after="720"/>
        <w:rPr>
          <w:rFonts w:asciiTheme="minorHAnsi" w:hAnsiTheme="minorHAnsi" w:cstheme="minorHAnsi"/>
          <w:lang w:val="en-US"/>
        </w:rPr>
      </w:pPr>
      <w:r w:rsidRPr="00EC33EF">
        <w:rPr>
          <w:rFonts w:asciiTheme="minorHAnsi" w:hAnsiTheme="minorHAnsi" w:cstheme="minorHAnsi"/>
          <w:lang w:val="en-US"/>
        </w:rPr>
        <w:t>pec: socsubalpina@legalmail.it</w:t>
      </w:r>
    </w:p>
    <w:p w14:paraId="251F6B84" w14:textId="21C7C928" w:rsidR="00542C46" w:rsidRDefault="00896479" w:rsidP="00542C46">
      <w:pPr>
        <w:pStyle w:val="Corpodeltesto3"/>
        <w:widowControl w:val="0"/>
        <w:spacing w:after="100" w:afterAutospacing="1"/>
        <w:rPr>
          <w:rFonts w:asciiTheme="minorHAnsi" w:hAnsiTheme="minorHAnsi"/>
          <w:sz w:val="48"/>
          <w:szCs w:val="48"/>
          <w:u w:val="single"/>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087CD163" wp14:editId="036E4385">
                <wp:simplePos x="0" y="0"/>
                <wp:positionH relativeFrom="margin">
                  <wp:align>center</wp:align>
                </wp:positionH>
                <wp:positionV relativeFrom="paragraph">
                  <wp:posOffset>-635</wp:posOffset>
                </wp:positionV>
                <wp:extent cx="5400000" cy="1440000"/>
                <wp:effectExtent l="0" t="0" r="10795" b="27305"/>
                <wp:wrapNone/>
                <wp:docPr id="2" name="Rettangolo arrotondato 2"/>
                <wp:cNvGraphicFramePr/>
                <a:graphic xmlns:a="http://schemas.openxmlformats.org/drawingml/2006/main">
                  <a:graphicData uri="http://schemas.microsoft.com/office/word/2010/wordprocessingShape">
                    <wps:wsp>
                      <wps:cNvSpPr/>
                      <wps:spPr>
                        <a:xfrm>
                          <a:off x="0" y="0"/>
                          <a:ext cx="5400000" cy="1440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E81AB9" w14:textId="5C518584" w:rsidR="00896479" w:rsidRPr="00896479" w:rsidRDefault="00896479" w:rsidP="00896479">
                            <w:pPr>
                              <w:jc w:val="center"/>
                              <w:rPr>
                                <w:rFonts w:asciiTheme="minorHAnsi" w:hAnsiTheme="minorHAnsi" w:cstheme="minorHAnsi"/>
                                <w:b/>
                                <w:sz w:val="48"/>
                                <w:szCs w:val="48"/>
                                <w14:textOutline w14:w="9525" w14:cap="rnd" w14:cmpd="sng" w14:algn="ctr">
                                  <w14:noFill/>
                                  <w14:prstDash w14:val="solid"/>
                                  <w14:bevel/>
                                </w14:textOutline>
                              </w:rPr>
                            </w:pPr>
                            <w:r w:rsidRPr="00896479">
                              <w:rPr>
                                <w:rFonts w:asciiTheme="minorHAnsi" w:hAnsiTheme="minorHAnsi" w:cstheme="minorHAnsi"/>
                                <w:b/>
                                <w:sz w:val="48"/>
                                <w:szCs w:val="48"/>
                                <w14:textOutline w14:w="9525" w14:cap="rnd" w14:cmpd="sng" w14:algn="ctr">
                                  <w14:noFill/>
                                  <w14:prstDash w14:val="solid"/>
                                  <w14:bevel/>
                                </w14:textOutline>
                              </w:rPr>
                              <w:t>MODELLO DI FORMULARIO PER IL DOCUMENTO DI GARA UNICO EUROPEO (DGUE)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CD163" id="Rettangolo arrotondato 2" o:spid="_x0000_s1026" style="position:absolute;left:0;text-align:left;margin-left:0;margin-top:-.05pt;width:425.2pt;height:113.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" fillcolor="white [3201]" strokecolor="black [3213]" strokeweight="2pt">
                <v:textbox>
                  <w:txbxContent>
                    <w:p w14:paraId="3EE81AB9" w14:textId="5C518584" w:rsidR="00896479" w:rsidRPr="00896479" w:rsidRDefault="00896479" w:rsidP="00896479">
                      <w:pPr>
                        <w:jc w:val="center"/>
                        <w:rPr>
                          <w:rFonts w:asciiTheme="minorHAnsi" w:hAnsiTheme="minorHAnsi" w:cstheme="minorHAnsi"/>
                          <w:b/>
                          <w:sz w:val="48"/>
                          <w:szCs w:val="48"/>
                          <w14:textOutline w14:w="9525" w14:cap="rnd" w14:cmpd="sng" w14:algn="ctr">
                            <w14:noFill/>
                            <w14:prstDash w14:val="solid"/>
                            <w14:bevel/>
                          </w14:textOutline>
                        </w:rPr>
                      </w:pPr>
                      <w:r w:rsidRPr="00896479">
                        <w:rPr>
                          <w:rFonts w:asciiTheme="minorHAnsi" w:hAnsiTheme="minorHAnsi" w:cstheme="minorHAnsi"/>
                          <w:b/>
                          <w:sz w:val="48"/>
                          <w:szCs w:val="48"/>
                          <w14:textOutline w14:w="9525" w14:cap="rnd" w14:cmpd="sng" w14:algn="ctr">
                            <w14:noFill/>
                            <w14:prstDash w14:val="solid"/>
                            <w14:bevel/>
                          </w14:textOutline>
                        </w:rPr>
                        <w:t>MODELLO DI FORMULARIO PER IL DOCUMENTO DI GARA UNICO EUROPEO (DGUE)</w:t>
                      </w:r>
                    </w:p>
                  </w:txbxContent>
                </v:textbox>
                <w10:wrap anchorx="margin"/>
              </v:roundrect>
            </w:pict>
          </mc:Fallback>
        </mc:AlternateContent>
      </w:r>
    </w:p>
    <w:p w14:paraId="4DC51EDC" w14:textId="77777777" w:rsidR="00896479" w:rsidRDefault="00896479" w:rsidP="00542C46">
      <w:pPr>
        <w:pStyle w:val="Corpodeltesto3"/>
        <w:widowControl w:val="0"/>
        <w:spacing w:after="100" w:afterAutospacing="1"/>
        <w:rPr>
          <w:rFonts w:asciiTheme="minorHAnsi" w:hAnsiTheme="minorHAnsi"/>
          <w:sz w:val="48"/>
          <w:szCs w:val="48"/>
          <w:u w:val="single"/>
        </w:rPr>
      </w:pPr>
    </w:p>
    <w:p w14:paraId="2A2D32F6" w14:textId="77777777" w:rsidR="00896479" w:rsidRDefault="00896479" w:rsidP="00542C46">
      <w:pPr>
        <w:pStyle w:val="Corpodeltesto3"/>
        <w:widowControl w:val="0"/>
        <w:spacing w:after="100" w:afterAutospacing="1"/>
        <w:rPr>
          <w:rFonts w:asciiTheme="minorHAnsi" w:hAnsiTheme="minorHAnsi"/>
          <w:sz w:val="48"/>
          <w:szCs w:val="48"/>
          <w:u w:val="single"/>
        </w:rPr>
      </w:pPr>
    </w:p>
    <w:p w14:paraId="416C7301" w14:textId="3E40C578" w:rsidR="00542C46" w:rsidRPr="004C2FD0" w:rsidRDefault="00542C46" w:rsidP="00542C46">
      <w:pPr>
        <w:pStyle w:val="Corpodeltesto3"/>
        <w:widowControl w:val="0"/>
        <w:spacing w:after="100" w:afterAutospacing="1"/>
        <w:rPr>
          <w:rFonts w:asciiTheme="minorHAnsi" w:hAnsiTheme="minorHAnsi"/>
          <w:sz w:val="48"/>
          <w:szCs w:val="48"/>
          <w:u w:val="single"/>
        </w:rPr>
      </w:pPr>
      <w:r>
        <w:rPr>
          <w:rFonts w:asciiTheme="minorHAnsi" w:hAnsiTheme="minorHAnsi"/>
          <w:sz w:val="48"/>
          <w:szCs w:val="48"/>
          <w:u w:val="single"/>
        </w:rPr>
        <w:t>Allegato “A” al Disciplinare di gara:</w:t>
      </w:r>
    </w:p>
    <w:p w14:paraId="7884D536" w14:textId="77777777" w:rsidR="00542C46" w:rsidRDefault="00542C46" w:rsidP="00542C46">
      <w:pPr>
        <w:pStyle w:val="Corpodeltesto3"/>
        <w:widowControl w:val="0"/>
        <w:spacing w:after="100" w:afterAutospacing="1"/>
        <w:rPr>
          <w:rFonts w:asciiTheme="minorHAnsi" w:hAnsiTheme="minorHAnsi"/>
        </w:rPr>
      </w:pPr>
      <w:r>
        <w:rPr>
          <w:rFonts w:asciiTheme="minorHAnsi" w:hAnsiTheme="minorHAnsi" w:cstheme="minorHAnsi"/>
          <w:sz w:val="48"/>
          <w:szCs w:val="48"/>
          <w:u w:val="single"/>
        </w:rPr>
        <w:t xml:space="preserve">Fornitura di nuovi veicoli </w:t>
      </w:r>
      <w:r w:rsidRPr="00712BFD">
        <w:rPr>
          <w:rFonts w:asciiTheme="minorHAnsi" w:hAnsiTheme="minorHAnsi"/>
          <w:sz w:val="48"/>
          <w:szCs w:val="48"/>
          <w:u w:val="single"/>
        </w:rPr>
        <w:t>ferroviari</w:t>
      </w:r>
      <w:r>
        <w:rPr>
          <w:rFonts w:asciiTheme="minorHAnsi" w:hAnsiTheme="minorHAnsi" w:cstheme="minorHAnsi"/>
          <w:sz w:val="48"/>
          <w:szCs w:val="48"/>
          <w:u w:val="single"/>
        </w:rPr>
        <w:t xml:space="preserve"> e di materiale di scorta</w:t>
      </w:r>
      <w:r w:rsidRPr="004C2FD0">
        <w:rPr>
          <w:rFonts w:asciiTheme="minorHAnsi" w:hAnsiTheme="minorHAnsi" w:cstheme="minorHAnsi"/>
          <w:sz w:val="48"/>
          <w:szCs w:val="48"/>
          <w:u w:val="single"/>
        </w:rPr>
        <w:t>.</w:t>
      </w:r>
    </w:p>
    <w:p w14:paraId="1AF46F62" w14:textId="15BEFDD5" w:rsidR="00542C46" w:rsidRDefault="00F62C05" w:rsidP="00542C46">
      <w:pPr>
        <w:pStyle w:val="Corpodeltesto3"/>
        <w:widowControl w:val="0"/>
        <w:spacing w:after="960"/>
        <w:rPr>
          <w:rFonts w:asciiTheme="minorHAnsi" w:hAnsiTheme="minorHAnsi"/>
        </w:rPr>
      </w:pPr>
      <w:r>
        <w:rPr>
          <w:rFonts w:asciiTheme="minorHAnsi" w:hAnsiTheme="minorHAnsi"/>
        </w:rPr>
        <w:t xml:space="preserve">Gara europea a procedura aperta </w:t>
      </w:r>
      <w:r w:rsidRPr="008E684C">
        <w:rPr>
          <w:rFonts w:asciiTheme="minorHAnsi" w:hAnsiTheme="minorHAnsi"/>
        </w:rPr>
        <w:t>per l’</w:t>
      </w:r>
      <w:r>
        <w:rPr>
          <w:rFonts w:asciiTheme="minorHAnsi" w:hAnsiTheme="minorHAnsi"/>
        </w:rPr>
        <w:t xml:space="preserve">affidamento di una </w:t>
      </w:r>
      <w:r w:rsidRPr="008E684C">
        <w:rPr>
          <w:rFonts w:asciiTheme="minorHAnsi" w:hAnsiTheme="minorHAnsi"/>
        </w:rPr>
        <w:t>fornitur</w:t>
      </w:r>
      <w:r>
        <w:rPr>
          <w:rFonts w:asciiTheme="minorHAnsi" w:hAnsiTheme="minorHAnsi"/>
        </w:rPr>
        <w:t>a</w:t>
      </w:r>
      <w:r w:rsidRPr="008E684C">
        <w:rPr>
          <w:rFonts w:asciiTheme="minorHAnsi" w:hAnsiTheme="minorHAnsi"/>
        </w:rPr>
        <w:t xml:space="preserve"> nei settori speciali</w:t>
      </w:r>
      <w:r>
        <w:rPr>
          <w:rFonts w:asciiTheme="minorHAnsi" w:hAnsiTheme="minorHAnsi"/>
        </w:rPr>
        <w:t>,</w:t>
      </w:r>
      <w:r w:rsidRPr="008E684C">
        <w:rPr>
          <w:rFonts w:asciiTheme="minorHAnsi" w:hAnsiTheme="minorHAnsi"/>
        </w:rPr>
        <w:t xml:space="preserve"> </w:t>
      </w:r>
      <w:r>
        <w:rPr>
          <w:rFonts w:asciiTheme="minorHAnsi" w:hAnsiTheme="minorHAnsi"/>
        </w:rPr>
        <w:t>mediante Accordo quadro, di importo superiore alla</w:t>
      </w:r>
      <w:r w:rsidRPr="008E684C">
        <w:rPr>
          <w:rFonts w:asciiTheme="minorHAnsi" w:hAnsiTheme="minorHAnsi"/>
        </w:rPr>
        <w:t xml:space="preserve"> soglia di rilev</w:t>
      </w:r>
      <w:r>
        <w:rPr>
          <w:rFonts w:asciiTheme="minorHAnsi" w:hAnsiTheme="minorHAnsi"/>
        </w:rPr>
        <w:t xml:space="preserve">anza comunitaria per i contratti pubblici </w:t>
      </w:r>
      <w:r w:rsidRPr="005D7963">
        <w:rPr>
          <w:rFonts w:asciiTheme="minorHAnsi" w:hAnsiTheme="minorHAnsi"/>
        </w:rPr>
        <w:t>di cui al D.lgs. 50/2016</w:t>
      </w:r>
    </w:p>
    <w:p w14:paraId="57B9E9BA" w14:textId="426DD977" w:rsidR="00542C46" w:rsidRDefault="00D246A1" w:rsidP="00542C46">
      <w:pPr>
        <w:overflowPunct/>
        <w:autoSpaceDE/>
        <w:autoSpaceDN/>
        <w:adjustRightInd/>
        <w:textAlignment w:val="auto"/>
        <w:rPr>
          <w:rFonts w:ascii="Arial" w:eastAsia="Arial" w:hAnsi="Arial" w:cs="Arial"/>
          <w:b/>
          <w:smallCaps/>
          <w:color w:val="00000A"/>
        </w:rPr>
      </w:pPr>
      <w:r>
        <w:rPr>
          <w:rFonts w:asciiTheme="minorHAnsi" w:hAnsiTheme="minorHAnsi"/>
          <w:sz w:val="48"/>
          <w:szCs w:val="48"/>
        </w:rPr>
        <w:t>CIG</w:t>
      </w:r>
      <w:r w:rsidR="00542C46">
        <w:rPr>
          <w:rFonts w:asciiTheme="minorHAnsi" w:hAnsiTheme="minorHAnsi"/>
          <w:sz w:val="48"/>
          <w:szCs w:val="48"/>
        </w:rPr>
        <w:t>:</w:t>
      </w:r>
      <w:r w:rsidR="008A48E3">
        <w:rPr>
          <w:rFonts w:asciiTheme="minorHAnsi" w:hAnsiTheme="minorHAnsi"/>
          <w:sz w:val="48"/>
          <w:szCs w:val="48"/>
        </w:rPr>
        <w:t xml:space="preserve"> </w:t>
      </w:r>
      <w:r w:rsidR="00D45FFE">
        <w:rPr>
          <w:rFonts w:asciiTheme="minorHAnsi" w:hAnsiTheme="minorHAnsi"/>
          <w:sz w:val="48"/>
          <w:szCs w:val="48"/>
        </w:rPr>
        <w:t xml:space="preserve">9344645500 </w:t>
      </w:r>
      <w:r w:rsidR="008A48E3">
        <w:rPr>
          <w:rFonts w:asciiTheme="minorHAnsi" w:hAnsiTheme="minorHAnsi"/>
          <w:sz w:val="48"/>
          <w:szCs w:val="48"/>
        </w:rPr>
        <w:t>(primo lotto)</w:t>
      </w:r>
      <w:r w:rsidR="00542C46">
        <w:rPr>
          <w:rFonts w:asciiTheme="minorHAnsi" w:hAnsiTheme="minorHAnsi"/>
          <w:sz w:val="48"/>
          <w:szCs w:val="48"/>
        </w:rPr>
        <w:tab/>
      </w:r>
      <w:r w:rsidR="00542C46">
        <w:rPr>
          <w:rFonts w:asciiTheme="minorHAnsi" w:hAnsiTheme="minorHAnsi"/>
          <w:sz w:val="48"/>
          <w:szCs w:val="48"/>
        </w:rPr>
        <w:tab/>
      </w:r>
      <w:r w:rsidR="00542C46">
        <w:rPr>
          <w:rFonts w:asciiTheme="minorHAnsi" w:hAnsiTheme="minorHAnsi"/>
          <w:sz w:val="48"/>
          <w:szCs w:val="48"/>
        </w:rPr>
        <w:tab/>
      </w:r>
      <w:r w:rsidR="00542C46">
        <w:rPr>
          <w:rFonts w:asciiTheme="minorHAnsi" w:hAnsiTheme="minorHAnsi"/>
          <w:sz w:val="48"/>
          <w:szCs w:val="48"/>
        </w:rPr>
        <w:tab/>
      </w:r>
      <w:r w:rsidR="00542C46">
        <w:rPr>
          <w:rFonts w:asciiTheme="minorHAnsi" w:hAnsiTheme="minorHAnsi"/>
          <w:sz w:val="48"/>
          <w:szCs w:val="48"/>
        </w:rPr>
        <w:tab/>
      </w:r>
      <w:r w:rsidR="00542C46">
        <w:rPr>
          <w:rFonts w:asciiTheme="minorHAnsi" w:hAnsiTheme="minorHAnsi"/>
          <w:sz w:val="48"/>
          <w:szCs w:val="48"/>
        </w:rPr>
        <w:tab/>
      </w:r>
      <w:r w:rsidR="00542C46">
        <w:rPr>
          <w:rFonts w:ascii="Arial" w:eastAsia="Arial" w:hAnsi="Arial" w:cs="Arial"/>
          <w:b/>
          <w:smallCaps/>
          <w:color w:val="00000A"/>
        </w:rPr>
        <w:br w:type="page"/>
      </w:r>
    </w:p>
    <w:p w14:paraId="0091B8C4" w14:textId="1E2DA259" w:rsidR="00D236C1" w:rsidRDefault="00D236C1" w:rsidP="00D236C1">
      <w:pPr>
        <w:pBdr>
          <w:top w:val="nil"/>
          <w:left w:val="nil"/>
          <w:bottom w:val="nil"/>
          <w:right w:val="nil"/>
          <w:between w:val="nil"/>
        </w:pBdr>
        <w:jc w:val="center"/>
        <w:rPr>
          <w:rFonts w:ascii="Arial" w:eastAsia="Arial" w:hAnsi="Arial" w:cs="Arial"/>
          <w:b/>
          <w:smallCaps/>
          <w:color w:val="00000A"/>
        </w:rPr>
      </w:pPr>
      <w:r>
        <w:rPr>
          <w:rFonts w:ascii="Arial" w:eastAsia="Arial" w:hAnsi="Arial" w:cs="Arial"/>
          <w:b/>
          <w:smallCaps/>
          <w:color w:val="00000A"/>
        </w:rPr>
        <w:lastRenderedPageBreak/>
        <w:t>MODELLO DI FORMULARIO PER IL DOCUMENTO DI GARA UNICO EUROPEO (DGUE)</w:t>
      </w:r>
    </w:p>
    <w:p w14:paraId="2758D532" w14:textId="77777777" w:rsidR="00FC6EF0" w:rsidRDefault="00FC6EF0" w:rsidP="00D236C1">
      <w:pPr>
        <w:pBdr>
          <w:top w:val="nil"/>
          <w:left w:val="nil"/>
          <w:bottom w:val="nil"/>
          <w:right w:val="nil"/>
          <w:between w:val="nil"/>
        </w:pBdr>
        <w:jc w:val="center"/>
        <w:rPr>
          <w:rFonts w:ascii="Arial" w:eastAsia="Arial" w:hAnsi="Arial" w:cs="Arial"/>
          <w:b/>
          <w:smallCaps/>
          <w:color w:val="00000A"/>
        </w:rPr>
      </w:pPr>
    </w:p>
    <w:p w14:paraId="7169F17F" w14:textId="77777777" w:rsidR="00D236C1" w:rsidRDefault="00D236C1" w:rsidP="00D236C1">
      <w:pPr>
        <w:pBdr>
          <w:top w:val="nil"/>
          <w:left w:val="nil"/>
          <w:bottom w:val="nil"/>
          <w:right w:val="nil"/>
          <w:between w:val="nil"/>
        </w:pBdr>
        <w:rPr>
          <w:color w:val="00000A"/>
          <w:sz w:val="24"/>
          <w:szCs w:val="24"/>
        </w:rPr>
      </w:pPr>
    </w:p>
    <w:p w14:paraId="08627B1E" w14:textId="77777777" w:rsidR="00D236C1" w:rsidRDefault="00D236C1" w:rsidP="00D236C1">
      <w:pPr>
        <w:keepNext/>
        <w:pBdr>
          <w:top w:val="nil"/>
          <w:left w:val="nil"/>
          <w:bottom w:val="nil"/>
          <w:right w:val="nil"/>
          <w:between w:val="nil"/>
        </w:pBdr>
        <w:jc w:val="both"/>
        <w:rPr>
          <w:b/>
          <w:color w:val="00000A"/>
          <w:sz w:val="18"/>
          <w:szCs w:val="18"/>
        </w:rPr>
      </w:pPr>
      <w:r>
        <w:rPr>
          <w:b/>
          <w:color w:val="00000A"/>
          <w:sz w:val="18"/>
          <w:szCs w:val="18"/>
        </w:rPr>
        <w:t>Parte I: Informazioni sulla procedura di appalto e sull'amministrazione aggiudicatrice o ente aggiudicatore</w:t>
      </w:r>
    </w:p>
    <w:p w14:paraId="4519F528" w14:textId="77777777" w:rsidR="00D236C1" w:rsidRDefault="00D236C1" w:rsidP="00D236C1">
      <w:pPr>
        <w:keepNext/>
        <w:pBdr>
          <w:top w:val="nil"/>
          <w:left w:val="nil"/>
          <w:bottom w:val="nil"/>
          <w:right w:val="nil"/>
          <w:between w:val="nil"/>
        </w:pBdr>
        <w:jc w:val="both"/>
        <w:rPr>
          <w:b/>
          <w:color w:val="00000A"/>
          <w:sz w:val="18"/>
          <w:szCs w:val="18"/>
        </w:rPr>
      </w:pPr>
    </w:p>
    <w:p w14:paraId="0FDECF68" w14:textId="77777777" w:rsidR="00D236C1" w:rsidRDefault="00D236C1" w:rsidP="00D236C1">
      <w:pPr>
        <w:keepNext/>
        <w:pBdr>
          <w:top w:val="nil"/>
          <w:left w:val="nil"/>
          <w:bottom w:val="nil"/>
          <w:right w:val="nil"/>
          <w:between w:val="nil"/>
        </w:pBdr>
        <w:jc w:val="both"/>
        <w:rPr>
          <w:b/>
          <w:color w:val="00000A"/>
          <w:sz w:val="18"/>
          <w:szCs w:val="18"/>
        </w:rPr>
      </w:pPr>
    </w:p>
    <w:p w14:paraId="71C79462"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b/>
          <w:color w:val="00000A"/>
          <w:sz w:val="15"/>
          <w:szCs w:val="15"/>
        </w:rPr>
      </w:pPr>
    </w:p>
    <w:p w14:paraId="2601077D" w14:textId="296E0488" w:rsidR="00D236C1" w:rsidRPr="000133AD" w:rsidRDefault="000133AD" w:rsidP="000133AD">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b/>
          <w:strike/>
          <w:color w:val="00000A"/>
          <w:sz w:val="15"/>
          <w:szCs w:val="15"/>
        </w:rPr>
      </w:pPr>
      <w:r w:rsidRPr="000133AD">
        <w:rPr>
          <w:rFonts w:ascii="Arial" w:eastAsia="Arial" w:hAnsi="Arial" w:cs="Arial"/>
          <w:b/>
          <w:color w:val="00000A"/>
          <w:sz w:val="15"/>
          <w:szCs w:val="15"/>
        </w:rPr>
        <w:t xml:space="preserve">Procedura aperta ai sensi degli articoli </w:t>
      </w:r>
      <w:r w:rsidR="00D65840">
        <w:rPr>
          <w:rFonts w:ascii="Arial" w:eastAsia="Arial" w:hAnsi="Arial" w:cs="Arial"/>
          <w:b/>
          <w:color w:val="00000A"/>
          <w:sz w:val="15"/>
          <w:szCs w:val="15"/>
        </w:rPr>
        <w:t xml:space="preserve">54, </w:t>
      </w:r>
      <w:r w:rsidRPr="000133AD">
        <w:rPr>
          <w:rFonts w:ascii="Arial" w:eastAsia="Arial" w:hAnsi="Arial" w:cs="Arial"/>
          <w:b/>
          <w:color w:val="00000A"/>
          <w:sz w:val="15"/>
          <w:szCs w:val="15"/>
        </w:rPr>
        <w:t>122 e 123 del D.lgs. 50/2016 riguardante i settori speciali di cui al medesimo Decreto</w:t>
      </w:r>
      <w:r w:rsidR="00273094">
        <w:rPr>
          <w:rFonts w:ascii="Arial" w:eastAsia="Arial" w:hAnsi="Arial" w:cs="Arial"/>
          <w:b/>
          <w:color w:val="00000A"/>
          <w:sz w:val="15"/>
          <w:szCs w:val="15"/>
        </w:rPr>
        <w:t xml:space="preserve"> legislativo</w:t>
      </w:r>
      <w:r w:rsidRPr="000133AD">
        <w:rPr>
          <w:rFonts w:ascii="Arial" w:eastAsia="Arial" w:hAnsi="Arial" w:cs="Arial"/>
          <w:b/>
          <w:color w:val="00000A"/>
          <w:sz w:val="15"/>
          <w:szCs w:val="15"/>
        </w:rPr>
        <w:t>, per l’a</w:t>
      </w:r>
      <w:r w:rsidR="00D65840">
        <w:rPr>
          <w:rFonts w:ascii="Arial" w:eastAsia="Arial" w:hAnsi="Arial" w:cs="Arial"/>
          <w:b/>
          <w:color w:val="00000A"/>
          <w:sz w:val="15"/>
          <w:szCs w:val="15"/>
        </w:rPr>
        <w:t xml:space="preserve">ffidamento di </w:t>
      </w:r>
      <w:r w:rsidR="00CF0E99">
        <w:rPr>
          <w:rFonts w:ascii="Arial" w:eastAsia="Arial" w:hAnsi="Arial" w:cs="Arial"/>
          <w:b/>
          <w:color w:val="00000A"/>
          <w:sz w:val="15"/>
          <w:szCs w:val="15"/>
        </w:rPr>
        <w:t xml:space="preserve">una </w:t>
      </w:r>
      <w:r w:rsidRPr="000133AD">
        <w:rPr>
          <w:rFonts w:ascii="Arial" w:eastAsia="Arial" w:hAnsi="Arial" w:cs="Arial"/>
          <w:b/>
          <w:color w:val="00000A"/>
          <w:sz w:val="15"/>
          <w:szCs w:val="15"/>
        </w:rPr>
        <w:t xml:space="preserve">fornitura </w:t>
      </w:r>
      <w:r w:rsidR="00CF0E99">
        <w:rPr>
          <w:rFonts w:ascii="Arial" w:eastAsia="Arial" w:hAnsi="Arial" w:cs="Arial"/>
          <w:b/>
          <w:color w:val="00000A"/>
          <w:sz w:val="15"/>
          <w:szCs w:val="15"/>
        </w:rPr>
        <w:t xml:space="preserve">– mediante Accordo quadro - </w:t>
      </w:r>
      <w:r w:rsidRPr="000133AD">
        <w:rPr>
          <w:rFonts w:ascii="Arial" w:eastAsia="Arial" w:hAnsi="Arial" w:cs="Arial"/>
          <w:b/>
          <w:color w:val="00000A"/>
          <w:sz w:val="15"/>
          <w:szCs w:val="15"/>
        </w:rPr>
        <w:t xml:space="preserve">di </w:t>
      </w:r>
      <w:r w:rsidR="007565C2">
        <w:rPr>
          <w:rFonts w:ascii="Arial" w:eastAsia="Arial" w:hAnsi="Arial" w:cs="Arial"/>
          <w:b/>
          <w:color w:val="00000A"/>
          <w:sz w:val="15"/>
          <w:szCs w:val="15"/>
        </w:rPr>
        <w:t>nuovi veicoli</w:t>
      </w:r>
      <w:r w:rsidRPr="000133AD">
        <w:rPr>
          <w:rFonts w:ascii="Arial" w:eastAsia="Arial" w:hAnsi="Arial" w:cs="Arial"/>
          <w:b/>
          <w:color w:val="00000A"/>
          <w:sz w:val="15"/>
          <w:szCs w:val="15"/>
        </w:rPr>
        <w:t xml:space="preserve"> ferroviari </w:t>
      </w:r>
      <w:r w:rsidR="00D65840">
        <w:rPr>
          <w:rFonts w:ascii="Arial" w:eastAsia="Arial" w:hAnsi="Arial" w:cs="Arial"/>
          <w:b/>
          <w:color w:val="00000A"/>
          <w:sz w:val="15"/>
          <w:szCs w:val="15"/>
        </w:rPr>
        <w:t xml:space="preserve">e </w:t>
      </w:r>
      <w:r w:rsidR="007565C2">
        <w:rPr>
          <w:rFonts w:ascii="Arial" w:eastAsia="Arial" w:hAnsi="Arial" w:cs="Arial"/>
          <w:b/>
          <w:color w:val="00000A"/>
          <w:sz w:val="15"/>
          <w:szCs w:val="15"/>
        </w:rPr>
        <w:t xml:space="preserve">di </w:t>
      </w:r>
      <w:r w:rsidR="00D65840">
        <w:rPr>
          <w:rFonts w:ascii="Arial" w:eastAsia="Arial" w:hAnsi="Arial" w:cs="Arial"/>
          <w:b/>
          <w:color w:val="00000A"/>
          <w:sz w:val="15"/>
          <w:szCs w:val="15"/>
        </w:rPr>
        <w:t xml:space="preserve">materiale di scorta </w:t>
      </w:r>
      <w:r w:rsidRPr="000133AD">
        <w:rPr>
          <w:rFonts w:ascii="Arial" w:eastAsia="Arial" w:hAnsi="Arial" w:cs="Arial"/>
          <w:b/>
          <w:color w:val="00000A"/>
          <w:sz w:val="15"/>
          <w:szCs w:val="15"/>
        </w:rPr>
        <w:t>per la linea internazionale elettrica a scartamento metrico da Domodossola (VB) al confine svizzero</w:t>
      </w:r>
      <w:r w:rsidR="00D236C1" w:rsidRPr="000133AD">
        <w:rPr>
          <w:rFonts w:ascii="Arial" w:eastAsia="Arial" w:hAnsi="Arial" w:cs="Arial"/>
          <w:b/>
          <w:strike/>
          <w:color w:val="00000A"/>
          <w:sz w:val="15"/>
          <w:szCs w:val="15"/>
        </w:rPr>
        <w:t>.</w:t>
      </w:r>
    </w:p>
    <w:p w14:paraId="76BE3365" w14:textId="0E64343C"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b/>
          <w:color w:val="00000A"/>
          <w:sz w:val="15"/>
          <w:szCs w:val="15"/>
        </w:rPr>
      </w:pPr>
      <w:r w:rsidRPr="008A51D6">
        <w:rPr>
          <w:rFonts w:ascii="Arial" w:eastAsia="Arial" w:hAnsi="Arial" w:cs="Arial"/>
          <w:b/>
          <w:color w:val="00000A"/>
          <w:sz w:val="15"/>
          <w:szCs w:val="15"/>
        </w:rPr>
        <w:t>CIG</w:t>
      </w:r>
      <w:r w:rsidR="006F14EE">
        <w:rPr>
          <w:rFonts w:ascii="Arial" w:eastAsia="Arial" w:hAnsi="Arial" w:cs="Arial"/>
          <w:b/>
          <w:color w:val="00000A"/>
          <w:sz w:val="15"/>
          <w:szCs w:val="15"/>
        </w:rPr>
        <w:t xml:space="preserve"> 9344645500</w:t>
      </w:r>
    </w:p>
    <w:p w14:paraId="2FC0BC14" w14:textId="77777777" w:rsidR="002407F8" w:rsidRDefault="002407F8"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b/>
          <w:color w:val="00000A"/>
          <w:sz w:val="15"/>
          <w:szCs w:val="15"/>
        </w:rPr>
      </w:pPr>
    </w:p>
    <w:p w14:paraId="0FFC0D0E" w14:textId="538D97FE" w:rsidR="002407F8" w:rsidRDefault="002407F8" w:rsidP="002407F8">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b/>
          <w:color w:val="00000A"/>
          <w:sz w:val="15"/>
          <w:szCs w:val="15"/>
        </w:rPr>
      </w:pPr>
      <w:r w:rsidRPr="00842C6D">
        <w:rPr>
          <w:rFonts w:ascii="Arial" w:eastAsia="Arial" w:hAnsi="Arial" w:cs="Arial"/>
          <w:b/>
          <w:color w:val="00000A"/>
          <w:sz w:val="15"/>
          <w:szCs w:val="15"/>
        </w:rPr>
        <w:t xml:space="preserve">D.M. </w:t>
      </w:r>
      <w:r>
        <w:rPr>
          <w:rFonts w:ascii="Arial" w:eastAsia="Arial" w:hAnsi="Arial" w:cs="Arial"/>
          <w:b/>
          <w:color w:val="00000A"/>
          <w:sz w:val="15"/>
          <w:szCs w:val="15"/>
        </w:rPr>
        <w:t>11 marzo 2020, n. 109</w:t>
      </w:r>
      <w:r w:rsidRPr="00842C6D">
        <w:rPr>
          <w:rFonts w:ascii="Arial" w:eastAsia="Arial" w:hAnsi="Arial" w:cs="Arial"/>
          <w:b/>
          <w:color w:val="00000A"/>
          <w:sz w:val="15"/>
          <w:szCs w:val="15"/>
        </w:rPr>
        <w:t xml:space="preserve"> </w:t>
      </w:r>
      <w:r>
        <w:rPr>
          <w:rFonts w:ascii="Arial" w:eastAsia="Arial" w:hAnsi="Arial" w:cs="Arial"/>
          <w:b/>
          <w:color w:val="00000A"/>
          <w:sz w:val="15"/>
          <w:szCs w:val="15"/>
        </w:rPr>
        <w:t xml:space="preserve">del Ministro delle Infrastrutture e dei Trasporti che, </w:t>
      </w:r>
      <w:r w:rsidRPr="00842C6D">
        <w:rPr>
          <w:rFonts w:ascii="Arial" w:eastAsia="Arial" w:hAnsi="Arial" w:cs="Arial"/>
          <w:b/>
          <w:color w:val="00000A"/>
          <w:sz w:val="15"/>
          <w:szCs w:val="15"/>
        </w:rPr>
        <w:t>ai sensi art</w:t>
      </w:r>
      <w:r>
        <w:rPr>
          <w:rFonts w:ascii="Arial" w:eastAsia="Arial" w:hAnsi="Arial" w:cs="Arial"/>
          <w:b/>
          <w:color w:val="00000A"/>
          <w:sz w:val="15"/>
          <w:szCs w:val="15"/>
        </w:rPr>
        <w:t>. 1, comma 95, della legge 30 dicembre 2018, n. 145, regola</w:t>
      </w:r>
      <w:r w:rsidRPr="00842C6D">
        <w:rPr>
          <w:rFonts w:ascii="Arial" w:eastAsia="Arial" w:hAnsi="Arial" w:cs="Arial"/>
          <w:b/>
          <w:color w:val="00000A"/>
          <w:sz w:val="15"/>
          <w:szCs w:val="15"/>
        </w:rPr>
        <w:t xml:space="preserve"> il finanziamento </w:t>
      </w:r>
      <w:r>
        <w:rPr>
          <w:rFonts w:ascii="Arial" w:eastAsia="Arial" w:hAnsi="Arial" w:cs="Arial"/>
          <w:b/>
          <w:color w:val="00000A"/>
          <w:sz w:val="15"/>
          <w:szCs w:val="15"/>
        </w:rPr>
        <w:t xml:space="preserve">alla Società Subalpina di Imprese Ferroviarie S.p.A. </w:t>
      </w:r>
      <w:r w:rsidRPr="00842C6D">
        <w:rPr>
          <w:rFonts w:ascii="Arial" w:eastAsia="Arial" w:hAnsi="Arial" w:cs="Arial"/>
          <w:b/>
          <w:color w:val="00000A"/>
          <w:sz w:val="15"/>
          <w:szCs w:val="15"/>
        </w:rPr>
        <w:t>per assicurare la</w:t>
      </w:r>
      <w:r>
        <w:rPr>
          <w:rFonts w:ascii="Arial" w:eastAsia="Arial" w:hAnsi="Arial" w:cs="Arial"/>
          <w:b/>
          <w:color w:val="00000A"/>
          <w:sz w:val="15"/>
          <w:szCs w:val="15"/>
        </w:rPr>
        <w:t xml:space="preserve"> </w:t>
      </w:r>
      <w:r w:rsidRPr="00842C6D">
        <w:rPr>
          <w:rFonts w:ascii="Arial" w:eastAsia="Arial" w:hAnsi="Arial" w:cs="Arial"/>
          <w:b/>
          <w:color w:val="00000A"/>
          <w:sz w:val="15"/>
          <w:szCs w:val="15"/>
        </w:rPr>
        <w:t>fornitura di rotabili ferroviari alla linea internazionale elettrica a scartamento metrico da Domodossola (VB) al confine svizzero (Ferrovia Vigezzina</w:t>
      </w:r>
      <w:r>
        <w:rPr>
          <w:rFonts w:ascii="Arial" w:eastAsia="Arial" w:hAnsi="Arial" w:cs="Arial"/>
          <w:b/>
          <w:color w:val="00000A"/>
          <w:sz w:val="15"/>
          <w:szCs w:val="15"/>
        </w:rPr>
        <w:t>)</w:t>
      </w:r>
      <w:r w:rsidRPr="00842C6D">
        <w:rPr>
          <w:rFonts w:ascii="Arial" w:eastAsia="Arial" w:hAnsi="Arial" w:cs="Arial"/>
          <w:b/>
          <w:color w:val="00000A"/>
          <w:sz w:val="15"/>
          <w:szCs w:val="15"/>
        </w:rPr>
        <w:t>.</w:t>
      </w:r>
    </w:p>
    <w:p w14:paraId="79C69DFA"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b/>
          <w:color w:val="00000A"/>
          <w:sz w:val="15"/>
          <w:szCs w:val="15"/>
        </w:rPr>
      </w:pPr>
    </w:p>
    <w:p w14:paraId="53A77C6D" w14:textId="77777777" w:rsidR="00D236C1" w:rsidRDefault="00D236C1" w:rsidP="00D236C1">
      <w:pPr>
        <w:keepNext/>
        <w:pBdr>
          <w:top w:val="nil"/>
          <w:left w:val="nil"/>
          <w:bottom w:val="nil"/>
          <w:right w:val="nil"/>
          <w:between w:val="nil"/>
        </w:pBdr>
        <w:jc w:val="both"/>
        <w:rPr>
          <w:b/>
          <w:color w:val="00000A"/>
          <w:sz w:val="18"/>
          <w:szCs w:val="18"/>
        </w:rPr>
      </w:pPr>
    </w:p>
    <w:p w14:paraId="5B5D3E22"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smallCaps/>
          <w:color w:val="00000A"/>
          <w:sz w:val="16"/>
          <w:szCs w:val="16"/>
        </w:rPr>
      </w:pPr>
      <w:r>
        <w:rPr>
          <w:rFonts w:ascii="Arial" w:eastAsia="Arial" w:hAnsi="Arial" w:cs="Arial"/>
          <w:smallCaps/>
          <w:color w:val="00000A"/>
          <w:sz w:val="16"/>
          <w:szCs w:val="16"/>
        </w:rPr>
        <w:t>INFORMAZIONI SULLA PROCEDURA DI APPALTO</w:t>
      </w:r>
    </w:p>
    <w:p w14:paraId="232584B5"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color w:val="000000"/>
          <w:sz w:val="14"/>
          <w:szCs w:val="14"/>
        </w:rPr>
      </w:pPr>
      <w:r>
        <w:rPr>
          <w:rFonts w:ascii="Arial" w:eastAsia="Arial" w:hAnsi="Arial" w:cs="Arial"/>
          <w:b/>
          <w:color w:val="00000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072" w:type="dxa"/>
        <w:tblInd w:w="-20" w:type="dxa"/>
        <w:tblLayout w:type="fixed"/>
        <w:tblLook w:val="0000" w:firstRow="0" w:lastRow="0" w:firstColumn="0" w:lastColumn="0" w:noHBand="0" w:noVBand="0"/>
      </w:tblPr>
      <w:tblGrid>
        <w:gridCol w:w="4679"/>
        <w:gridCol w:w="4393"/>
      </w:tblGrid>
      <w:tr w:rsidR="00D236C1" w14:paraId="4EFA2E6B" w14:textId="77777777" w:rsidTr="00CA36CA">
        <w:trPr>
          <w:trHeight w:val="349"/>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7160CBDF"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 xml:space="preserve">Identità del committente </w:t>
            </w:r>
            <w:r>
              <w:rPr>
                <w:rFonts w:ascii="Arial" w:eastAsia="Arial" w:hAnsi="Arial" w:cs="Arial"/>
                <w:color w:val="00000A"/>
                <w:sz w:val="14"/>
                <w:szCs w:val="14"/>
              </w:rPr>
              <w:t>(</w:t>
            </w:r>
            <w:r>
              <w:rPr>
                <w:rFonts w:ascii="Arial" w:eastAsia="Arial" w:hAnsi="Arial" w:cs="Arial"/>
                <w:color w:val="00000A"/>
                <w:sz w:val="14"/>
                <w:szCs w:val="14"/>
                <w:vertAlign w:val="superscript"/>
              </w:rPr>
              <w:footnoteReference w:id="1"/>
            </w:r>
            <w:r>
              <w:rPr>
                <w:rFonts w:ascii="Arial" w:eastAsia="Arial" w:hAnsi="Arial" w:cs="Arial"/>
                <w:color w:val="00000A"/>
                <w:sz w:val="14"/>
                <w:szCs w:val="14"/>
              </w:rPr>
              <w:t>)</w:t>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297A2C1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Risposta:</w:t>
            </w:r>
          </w:p>
        </w:tc>
      </w:tr>
      <w:tr w:rsidR="00D236C1" w14:paraId="30EE055F" w14:textId="77777777" w:rsidTr="00CA36CA">
        <w:trPr>
          <w:trHeight w:val="349"/>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6ED3A45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xml:space="preserve">Nome: </w:t>
            </w:r>
          </w:p>
          <w:p w14:paraId="4853DBBE"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t xml:space="preserve">Codice fiscale </w:t>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5421EEE6" w14:textId="31599175" w:rsidR="00D236C1" w:rsidRDefault="00FC6EF0"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xml:space="preserve">Società Subalpina di Imprese Ferroviarie </w:t>
            </w:r>
            <w:r w:rsidR="00D236C1">
              <w:rPr>
                <w:rFonts w:ascii="Arial" w:eastAsia="Arial" w:hAnsi="Arial" w:cs="Arial"/>
                <w:color w:val="000000"/>
                <w:sz w:val="14"/>
                <w:szCs w:val="14"/>
              </w:rPr>
              <w:t>S.p.A.</w:t>
            </w:r>
            <w:r>
              <w:rPr>
                <w:rFonts w:ascii="Arial" w:eastAsia="Arial" w:hAnsi="Arial" w:cs="Arial"/>
                <w:color w:val="000000"/>
                <w:sz w:val="14"/>
                <w:szCs w:val="14"/>
              </w:rPr>
              <w:t xml:space="preserve"> (SSIF)</w:t>
            </w:r>
          </w:p>
          <w:p w14:paraId="34D6D675" w14:textId="287728B0" w:rsidR="00D236C1" w:rsidRDefault="00FC6EF0"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t>00</w:t>
            </w:r>
            <w:r w:rsidR="00CA36CA">
              <w:rPr>
                <w:rFonts w:ascii="Arial" w:eastAsia="Arial" w:hAnsi="Arial" w:cs="Arial"/>
                <w:color w:val="000000"/>
                <w:sz w:val="14"/>
                <w:szCs w:val="14"/>
              </w:rPr>
              <w:t>127030039</w:t>
            </w:r>
          </w:p>
        </w:tc>
      </w:tr>
      <w:tr w:rsidR="00D236C1" w14:paraId="794FD452" w14:textId="77777777" w:rsidTr="00CA36CA">
        <w:trPr>
          <w:trHeight w:val="485"/>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3650D033"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Di quale appalto si tratta?</w:t>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55500154"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Risposta:</w:t>
            </w:r>
          </w:p>
        </w:tc>
      </w:tr>
      <w:tr w:rsidR="00D236C1" w14:paraId="7DAF3A32" w14:textId="77777777" w:rsidTr="00CA36CA">
        <w:trPr>
          <w:trHeight w:val="484"/>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069141B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Titolo o breve descrizione dell'appalto (</w:t>
            </w:r>
            <w:r>
              <w:rPr>
                <w:rFonts w:ascii="Arial" w:eastAsia="Arial" w:hAnsi="Arial" w:cs="Arial"/>
                <w:color w:val="00000A"/>
                <w:sz w:val="14"/>
                <w:szCs w:val="14"/>
                <w:vertAlign w:val="superscript"/>
              </w:rPr>
              <w:footnoteReference w:id="2"/>
            </w:r>
            <w:r>
              <w:rPr>
                <w:rFonts w:ascii="Arial" w:eastAsia="Arial" w:hAnsi="Arial" w:cs="Arial"/>
                <w:color w:val="00000A"/>
                <w:sz w:val="14"/>
                <w:szCs w:val="14"/>
              </w:rPr>
              <w:t>):</w:t>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0D92703C" w14:textId="7DD0C72F" w:rsidR="00D236C1" w:rsidRDefault="00D65840" w:rsidP="00FC6EF0">
            <w:pPr>
              <w:spacing w:before="120"/>
              <w:jc w:val="both"/>
              <w:rPr>
                <w:rFonts w:ascii="Arial" w:eastAsia="Arial" w:hAnsi="Arial" w:cs="Arial"/>
                <w:color w:val="00000A"/>
                <w:sz w:val="15"/>
                <w:szCs w:val="15"/>
              </w:rPr>
            </w:pPr>
            <w:r w:rsidRPr="00D65840">
              <w:rPr>
                <w:rFonts w:ascii="Arial" w:eastAsia="Arial" w:hAnsi="Arial" w:cs="Arial"/>
                <w:color w:val="00000A"/>
                <w:sz w:val="15"/>
                <w:szCs w:val="15"/>
              </w:rPr>
              <w:t xml:space="preserve">Procedura aperta ai sensi degli articoli 54, 122 e 123 del D.lgs. 50/2016 riguardante i settori speciali di cui al medesimo Decreto legislativo, per l’affidamento </w:t>
            </w:r>
            <w:r w:rsidR="00CF0E99">
              <w:rPr>
                <w:rFonts w:ascii="Arial" w:eastAsia="Arial" w:hAnsi="Arial" w:cs="Arial"/>
                <w:color w:val="00000A"/>
                <w:sz w:val="15"/>
                <w:szCs w:val="15"/>
              </w:rPr>
              <w:t xml:space="preserve">di una </w:t>
            </w:r>
            <w:r w:rsidRPr="00D65840">
              <w:rPr>
                <w:rFonts w:ascii="Arial" w:eastAsia="Arial" w:hAnsi="Arial" w:cs="Arial"/>
                <w:color w:val="00000A"/>
                <w:sz w:val="15"/>
                <w:szCs w:val="15"/>
              </w:rPr>
              <w:t xml:space="preserve">fornitura </w:t>
            </w:r>
            <w:r w:rsidR="00CF0E99">
              <w:rPr>
                <w:rFonts w:ascii="Arial" w:eastAsia="Arial" w:hAnsi="Arial" w:cs="Arial"/>
                <w:color w:val="00000A"/>
                <w:sz w:val="15"/>
                <w:szCs w:val="15"/>
              </w:rPr>
              <w:t xml:space="preserve">– mediante Accordo quadro - </w:t>
            </w:r>
            <w:r w:rsidRPr="00D65840">
              <w:rPr>
                <w:rFonts w:ascii="Arial" w:eastAsia="Arial" w:hAnsi="Arial" w:cs="Arial"/>
                <w:color w:val="00000A"/>
                <w:sz w:val="15"/>
                <w:szCs w:val="15"/>
              </w:rPr>
              <w:t xml:space="preserve">di rotabili ferroviari e materiale di scorta per la linea internazionale elettrica a scartamento metrico da Domodossola (VB) al confine svizzero. </w:t>
            </w:r>
            <w:r w:rsidR="00842C6D">
              <w:rPr>
                <w:rFonts w:ascii="Arial" w:eastAsia="Arial" w:hAnsi="Arial" w:cs="Arial"/>
                <w:color w:val="00000A"/>
                <w:sz w:val="15"/>
                <w:szCs w:val="15"/>
              </w:rPr>
              <w:t>(Ferrovia Vigezzina)</w:t>
            </w:r>
            <w:r w:rsidR="00D236C1">
              <w:rPr>
                <w:rFonts w:ascii="Arial" w:eastAsia="Arial" w:hAnsi="Arial" w:cs="Arial"/>
                <w:color w:val="00000A"/>
                <w:sz w:val="15"/>
                <w:szCs w:val="15"/>
              </w:rPr>
              <w:t>.</w:t>
            </w:r>
          </w:p>
          <w:p w14:paraId="45E8591B" w14:textId="77777777" w:rsidR="00D236C1" w:rsidRDefault="00D236C1" w:rsidP="00FC6EF0">
            <w:pPr>
              <w:spacing w:before="120"/>
              <w:jc w:val="both"/>
              <w:rPr>
                <w:rFonts w:ascii="Arial" w:eastAsia="Arial" w:hAnsi="Arial" w:cs="Arial"/>
                <w:color w:val="00000A"/>
                <w:sz w:val="15"/>
                <w:szCs w:val="15"/>
              </w:rPr>
            </w:pPr>
          </w:p>
        </w:tc>
      </w:tr>
      <w:tr w:rsidR="00D236C1" w14:paraId="3B732FA0" w14:textId="77777777" w:rsidTr="00CA36CA">
        <w:trPr>
          <w:trHeight w:val="484"/>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465884C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Numero di riferimento attribuito al fascicolo dall'amministrazione aggiudicatrice o ente aggiudicatore (ove esistente) (</w:t>
            </w:r>
            <w:r>
              <w:rPr>
                <w:rFonts w:ascii="Arial" w:eastAsia="Arial" w:hAnsi="Arial" w:cs="Arial"/>
                <w:color w:val="00000A"/>
                <w:sz w:val="14"/>
                <w:szCs w:val="14"/>
                <w:vertAlign w:val="superscript"/>
              </w:rPr>
              <w:footnoteReference w:id="3"/>
            </w:r>
            <w:r>
              <w:rPr>
                <w:rFonts w:ascii="Arial" w:eastAsia="Arial" w:hAnsi="Arial" w:cs="Arial"/>
                <w:color w:val="00000A"/>
                <w:sz w:val="14"/>
                <w:szCs w:val="14"/>
              </w:rPr>
              <w:t>):</w:t>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4CE9ABDE" w14:textId="4ABA9AF3" w:rsidR="00D236C1" w:rsidRPr="00842C6D" w:rsidRDefault="00D236C1" w:rsidP="00FC6EF0">
            <w:pPr>
              <w:spacing w:before="60"/>
              <w:ind w:right="278"/>
              <w:jc w:val="both"/>
              <w:rPr>
                <w:color w:val="00000A"/>
                <w:sz w:val="24"/>
                <w:szCs w:val="24"/>
                <w:highlight w:val="green"/>
              </w:rPr>
            </w:pPr>
          </w:p>
        </w:tc>
      </w:tr>
      <w:tr w:rsidR="00D236C1" w14:paraId="37FBBCE1" w14:textId="77777777" w:rsidTr="00CA36CA">
        <w:trPr>
          <w:trHeight w:val="484"/>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4CF6EE02" w14:textId="77777777" w:rsidR="00D236C1" w:rsidRDefault="00D236C1" w:rsidP="00FC6EF0">
            <w:pPr>
              <w:pBdr>
                <w:top w:val="nil"/>
                <w:left w:val="nil"/>
                <w:bottom w:val="nil"/>
                <w:right w:val="nil"/>
                <w:between w:val="nil"/>
              </w:pBdr>
              <w:rPr>
                <w:rFonts w:ascii="Arial" w:eastAsia="Arial" w:hAnsi="Arial" w:cs="Arial"/>
                <w:sz w:val="14"/>
                <w:szCs w:val="14"/>
              </w:rPr>
            </w:pPr>
            <w:r>
              <w:rPr>
                <w:rFonts w:ascii="Arial" w:eastAsia="Arial" w:hAnsi="Arial" w:cs="Arial"/>
                <w:sz w:val="14"/>
                <w:szCs w:val="14"/>
              </w:rPr>
              <w:br/>
            </w:r>
            <w:r>
              <w:rPr>
                <w:rFonts w:ascii="Arial" w:eastAsia="Arial" w:hAnsi="Arial" w:cs="Arial"/>
                <w:color w:val="000000"/>
                <w:sz w:val="14"/>
                <w:szCs w:val="14"/>
              </w:rPr>
              <w:t xml:space="preserve">CIG </w:t>
            </w:r>
          </w:p>
          <w:p w14:paraId="3815973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sz w:val="14"/>
                <w:szCs w:val="14"/>
              </w:rPr>
              <w:br/>
            </w:r>
            <w:r>
              <w:rPr>
                <w:rFonts w:ascii="Arial" w:eastAsia="Arial" w:hAnsi="Arial" w:cs="Arial"/>
                <w:color w:val="000000"/>
                <w:sz w:val="14"/>
                <w:szCs w:val="14"/>
              </w:rPr>
              <w:t>CUP (ove previsto)</w:t>
            </w:r>
          </w:p>
          <w:p w14:paraId="2F582188"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t xml:space="preserve">Codice progetto </w:t>
            </w:r>
            <w:r>
              <w:rPr>
                <w:rFonts w:ascii="Arial" w:eastAsia="Arial" w:hAnsi="Arial" w:cs="Arial"/>
                <w:color w:val="000000"/>
                <w:sz w:val="12"/>
                <w:szCs w:val="12"/>
              </w:rPr>
              <w:t>(ove l’appalto sia finanziato o cofinanziato con fondi europei)</w:t>
            </w:r>
            <w:r>
              <w:rPr>
                <w:rFonts w:ascii="Arial" w:eastAsia="Arial" w:hAnsi="Arial" w:cs="Arial"/>
                <w:color w:val="000000"/>
                <w:sz w:val="12"/>
                <w:szCs w:val="12"/>
              </w:rPr>
              <w:tab/>
            </w: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630B297C" w14:textId="5DE18869" w:rsidR="00D236C1" w:rsidRPr="00B20B61" w:rsidRDefault="008E31D3" w:rsidP="00B20B61">
            <w:pPr>
              <w:rPr>
                <w:rFonts w:ascii="Arial" w:eastAsia="Arial" w:hAnsi="Arial" w:cs="Arial"/>
                <w:color w:val="000000"/>
                <w:sz w:val="14"/>
                <w:szCs w:val="14"/>
              </w:rPr>
            </w:pPr>
            <w:r>
              <w:rPr>
                <w:rFonts w:ascii="Arial" w:eastAsia="Arial" w:hAnsi="Arial" w:cs="Arial"/>
                <w:color w:val="00000A"/>
                <w:sz w:val="15"/>
                <w:szCs w:val="15"/>
                <w:highlight w:val="green"/>
              </w:rPr>
              <w:br/>
            </w:r>
            <w:r w:rsidR="006F14EE">
              <w:rPr>
                <w:rFonts w:ascii="Arial" w:eastAsia="Arial" w:hAnsi="Arial" w:cs="Arial"/>
                <w:color w:val="000000"/>
                <w:sz w:val="14"/>
                <w:szCs w:val="14"/>
              </w:rPr>
              <w:t>9344645500</w:t>
            </w:r>
          </w:p>
          <w:p w14:paraId="3E435409" w14:textId="3A55C99E" w:rsidR="00D236C1" w:rsidRPr="00842C6D" w:rsidRDefault="008E31D3" w:rsidP="008A51D6">
            <w:pPr>
              <w:spacing w:before="120"/>
              <w:jc w:val="both"/>
              <w:rPr>
                <w:rFonts w:ascii="Arial" w:eastAsia="Arial" w:hAnsi="Arial" w:cs="Arial"/>
                <w:color w:val="00000A"/>
                <w:sz w:val="15"/>
                <w:szCs w:val="15"/>
                <w:highlight w:val="green"/>
              </w:rPr>
            </w:pPr>
            <w:r>
              <w:rPr>
                <w:rFonts w:ascii="Arial" w:eastAsia="Arial" w:hAnsi="Arial" w:cs="Arial"/>
                <w:color w:val="00000A"/>
                <w:sz w:val="15"/>
                <w:szCs w:val="15"/>
                <w:highlight w:val="green"/>
              </w:rPr>
              <w:br/>
            </w:r>
          </w:p>
        </w:tc>
      </w:tr>
      <w:tr w:rsidR="00D236C1" w14:paraId="4F2DCEC2" w14:textId="77777777" w:rsidTr="00CA36CA">
        <w:trPr>
          <w:trHeight w:val="484"/>
        </w:trPr>
        <w:tc>
          <w:tcPr>
            <w:tcW w:w="4791" w:type="dxa"/>
            <w:tcBorders>
              <w:top w:val="single" w:sz="4" w:space="0" w:color="00000A"/>
              <w:left w:val="single" w:sz="4" w:space="0" w:color="00000A"/>
              <w:bottom w:val="single" w:sz="4" w:space="0" w:color="00000A"/>
              <w:right w:val="single" w:sz="4" w:space="0" w:color="00000A"/>
            </w:tcBorders>
            <w:shd w:val="clear" w:color="auto" w:fill="FFFFFF"/>
          </w:tcPr>
          <w:p w14:paraId="4F89D4E3"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tc>
        <w:tc>
          <w:tcPr>
            <w:tcW w:w="4497" w:type="dxa"/>
            <w:tcBorders>
              <w:top w:val="single" w:sz="4" w:space="0" w:color="00000A"/>
              <w:left w:val="single" w:sz="4" w:space="0" w:color="00000A"/>
              <w:bottom w:val="single" w:sz="4" w:space="0" w:color="00000A"/>
              <w:right w:val="single" w:sz="4" w:space="0" w:color="00000A"/>
            </w:tcBorders>
            <w:shd w:val="clear" w:color="auto" w:fill="FFFFFF"/>
          </w:tcPr>
          <w:p w14:paraId="75B8D770" w14:textId="77777777" w:rsidR="00D236C1" w:rsidRDefault="00D236C1" w:rsidP="00FC6EF0">
            <w:pPr>
              <w:spacing w:before="120"/>
              <w:jc w:val="both"/>
              <w:rPr>
                <w:rFonts w:ascii="Arial" w:eastAsia="Arial" w:hAnsi="Arial" w:cs="Arial"/>
                <w:color w:val="00000A"/>
                <w:sz w:val="15"/>
                <w:szCs w:val="15"/>
              </w:rPr>
            </w:pPr>
          </w:p>
        </w:tc>
      </w:tr>
    </w:tbl>
    <w:p w14:paraId="2B61D80C"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tabs>
          <w:tab w:val="left" w:pos="4644"/>
        </w:tabs>
        <w:spacing w:before="120" w:after="120"/>
        <w:rPr>
          <w:color w:val="00000A"/>
          <w:sz w:val="22"/>
          <w:szCs w:val="22"/>
        </w:rPr>
      </w:pPr>
      <w:r>
        <w:rPr>
          <w:rFonts w:ascii="Arial" w:eastAsia="Arial" w:hAnsi="Arial" w:cs="Arial"/>
          <w:b/>
          <w:color w:val="00000A"/>
          <w:sz w:val="14"/>
          <w:szCs w:val="14"/>
        </w:rPr>
        <w:t>Tutte le altre informazioni in tutte le sezioni del DGUE devono essere inserite dall'operatore economico</w:t>
      </w:r>
    </w:p>
    <w:p w14:paraId="63AA0997"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color w:val="00000A"/>
          <w:sz w:val="16"/>
          <w:szCs w:val="16"/>
        </w:rPr>
      </w:pPr>
      <w:r>
        <w:br w:type="page"/>
      </w:r>
      <w:r>
        <w:rPr>
          <w:b/>
          <w:color w:val="00000A"/>
          <w:sz w:val="18"/>
          <w:szCs w:val="18"/>
        </w:rPr>
        <w:lastRenderedPageBreak/>
        <w:t>Parte II: Informazioni sull'operatore economico</w:t>
      </w:r>
    </w:p>
    <w:p w14:paraId="0D3EDFC4"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b/>
          <w:smallCaps/>
          <w:color w:val="00000A"/>
          <w:sz w:val="14"/>
          <w:szCs w:val="14"/>
        </w:rPr>
      </w:pPr>
      <w:r>
        <w:rPr>
          <w:rFonts w:ascii="Arial" w:eastAsia="Arial" w:hAnsi="Arial" w:cs="Arial"/>
          <w:smallCaps/>
          <w:color w:val="00000A"/>
          <w:sz w:val="16"/>
          <w:szCs w:val="16"/>
        </w:rPr>
        <w:t>A: INFORMAZIONI SULL'OPERATORE ECONOMICO</w:t>
      </w:r>
    </w:p>
    <w:tbl>
      <w:tblPr>
        <w:tblW w:w="9072" w:type="dxa"/>
        <w:tblInd w:w="-20" w:type="dxa"/>
        <w:tblLayout w:type="fixed"/>
        <w:tblLook w:val="0000" w:firstRow="0" w:lastRow="0" w:firstColumn="0" w:lastColumn="0" w:noHBand="0" w:noVBand="0"/>
      </w:tblPr>
      <w:tblGrid>
        <w:gridCol w:w="5562"/>
        <w:gridCol w:w="3510"/>
      </w:tblGrid>
      <w:tr w:rsidR="00D236C1" w14:paraId="797620DC"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401B29F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Dati identificativi</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6D2682D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Risposta:</w:t>
            </w:r>
          </w:p>
        </w:tc>
      </w:tr>
      <w:tr w:rsidR="00D236C1" w14:paraId="28E2829C"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43D77EF3" w14:textId="77777777" w:rsidR="00D236C1" w:rsidRDefault="00D236C1" w:rsidP="00FC6EF0">
            <w:pPr>
              <w:pBdr>
                <w:top w:val="nil"/>
                <w:left w:val="nil"/>
                <w:bottom w:val="nil"/>
                <w:right w:val="nil"/>
                <w:between w:val="nil"/>
              </w:pBdr>
              <w:spacing w:before="120" w:after="120"/>
              <w:ind w:left="850" w:hanging="850"/>
              <w:rPr>
                <w:color w:val="00000A"/>
                <w:sz w:val="24"/>
                <w:szCs w:val="24"/>
              </w:rPr>
            </w:pPr>
            <w:r>
              <w:rPr>
                <w:rFonts w:ascii="Arial" w:eastAsia="Arial" w:hAnsi="Arial" w:cs="Arial"/>
                <w:color w:val="00000A"/>
                <w:sz w:val="14"/>
                <w:szCs w:val="14"/>
              </w:rPr>
              <w:t>Nome:</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3D2E00D3"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   ]</w:t>
            </w:r>
          </w:p>
        </w:tc>
      </w:tr>
      <w:tr w:rsidR="00D236C1" w14:paraId="19135206" w14:textId="77777777" w:rsidTr="00CA36CA">
        <w:trPr>
          <w:trHeight w:val="826"/>
        </w:trPr>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14B959F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Partita IVA, se applicabile:</w:t>
            </w:r>
          </w:p>
          <w:p w14:paraId="25BE050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Se non è applicabile un numero di partita IVA indicare un altro numero di identificazione nazionale, se richiesto e applicabile</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05D45170"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   ]</w:t>
            </w:r>
          </w:p>
          <w:p w14:paraId="3D44F26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   ]</w:t>
            </w:r>
          </w:p>
        </w:tc>
      </w:tr>
      <w:tr w:rsidR="00D236C1" w14:paraId="38EE0A60"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153E8168"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 xml:space="preserve">Indirizzo postale: </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19F7225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r w:rsidR="00D236C1" w14:paraId="7CA747AD" w14:textId="77777777" w:rsidTr="00CA36CA">
        <w:trPr>
          <w:trHeight w:val="1184"/>
        </w:trPr>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1F10CE6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Persone di contatto (</w:t>
            </w:r>
            <w:r>
              <w:rPr>
                <w:rFonts w:ascii="Arial" w:eastAsia="Arial" w:hAnsi="Arial" w:cs="Arial"/>
                <w:color w:val="000000"/>
                <w:sz w:val="14"/>
                <w:szCs w:val="14"/>
                <w:vertAlign w:val="superscript"/>
              </w:rPr>
              <w:footnoteReference w:id="4"/>
            </w:r>
            <w:r>
              <w:rPr>
                <w:rFonts w:ascii="Arial" w:eastAsia="Arial" w:hAnsi="Arial" w:cs="Arial"/>
                <w:color w:val="000000"/>
                <w:sz w:val="14"/>
                <w:szCs w:val="14"/>
              </w:rPr>
              <w:t>):</w:t>
            </w:r>
          </w:p>
          <w:p w14:paraId="62CA405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Telefono:</w:t>
            </w:r>
          </w:p>
          <w:p w14:paraId="04135966"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PEC o e-mail:</w:t>
            </w:r>
          </w:p>
          <w:p w14:paraId="755940F8"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t>(indirizzo Internet o sito web) (</w:t>
            </w:r>
            <w:r>
              <w:rPr>
                <w:rFonts w:ascii="Arial" w:eastAsia="Arial" w:hAnsi="Arial" w:cs="Arial"/>
                <w:i/>
                <w:color w:val="000000"/>
                <w:sz w:val="14"/>
                <w:szCs w:val="14"/>
              </w:rPr>
              <w:t>ove esistente</w:t>
            </w:r>
            <w:r>
              <w:rPr>
                <w:rFonts w:ascii="Arial" w:eastAsia="Arial" w:hAnsi="Arial" w:cs="Arial"/>
                <w:color w:val="000000"/>
                <w:sz w:val="14"/>
                <w:szCs w:val="14"/>
              </w:rPr>
              <w:t>):</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7C1E5CA8"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w:t>
            </w:r>
          </w:p>
          <w:p w14:paraId="33D58EE5"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w:t>
            </w:r>
          </w:p>
          <w:p w14:paraId="22D7B665"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w:t>
            </w:r>
          </w:p>
          <w:p w14:paraId="487CF3F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r w:rsidR="00D236C1" w14:paraId="23982C71"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3875C3F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Informazioni generali:</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18EBA7F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4"/>
                <w:szCs w:val="14"/>
              </w:rPr>
              <w:t>Risposta:</w:t>
            </w:r>
          </w:p>
        </w:tc>
      </w:tr>
      <w:tr w:rsidR="00D236C1" w14:paraId="001C21E8"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1FED9FE1"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A"/>
                <w:sz w:val="14"/>
                <w:szCs w:val="14"/>
              </w:rPr>
            </w:pPr>
            <w:r>
              <w:rPr>
                <w:rFonts w:ascii="Arial" w:eastAsia="Arial" w:hAnsi="Arial" w:cs="Arial"/>
                <w:color w:val="00000A"/>
                <w:sz w:val="14"/>
                <w:szCs w:val="14"/>
              </w:rPr>
              <w:t>L'operatore economico è una microimpresa, oppure un'impresa piccola o media (</w:t>
            </w:r>
            <w:r>
              <w:rPr>
                <w:rFonts w:ascii="Arial" w:eastAsia="Arial" w:hAnsi="Arial" w:cs="Arial"/>
                <w:color w:val="00000A"/>
                <w:sz w:val="14"/>
                <w:szCs w:val="14"/>
                <w:vertAlign w:val="superscript"/>
              </w:rPr>
              <w:footnoteReference w:id="5"/>
            </w:r>
            <w:r>
              <w:rPr>
                <w:rFonts w:ascii="Arial" w:eastAsia="Arial" w:hAnsi="Arial" w:cs="Arial"/>
                <w:color w:val="00000A"/>
                <w:sz w:val="14"/>
                <w:szCs w:val="14"/>
              </w:rPr>
              <w:t>)?</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7A1B306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 ] Sì [ ] No</w:t>
            </w:r>
          </w:p>
        </w:tc>
      </w:tr>
      <w:tr w:rsidR="00D236C1" w14:paraId="60F978B4"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524D6FF6" w14:textId="77777777" w:rsidR="00D236C1" w:rsidRDefault="00D236C1" w:rsidP="00FC6EF0">
            <w:pPr>
              <w:pBdr>
                <w:top w:val="nil"/>
                <w:left w:val="nil"/>
                <w:bottom w:val="nil"/>
                <w:right w:val="nil"/>
                <w:between w:val="nil"/>
              </w:pBdr>
              <w:spacing w:before="120"/>
              <w:jc w:val="both"/>
              <w:rPr>
                <w:rFonts w:ascii="Arial" w:eastAsia="Arial" w:hAnsi="Arial" w:cs="Arial"/>
                <w:color w:val="000000"/>
                <w:sz w:val="14"/>
                <w:szCs w:val="14"/>
              </w:rPr>
            </w:pPr>
            <w:r>
              <w:rPr>
                <w:rFonts w:ascii="Arial" w:eastAsia="Arial" w:hAnsi="Arial" w:cs="Arial"/>
                <w:b/>
                <w:color w:val="000000"/>
                <w:sz w:val="14"/>
                <w:szCs w:val="14"/>
              </w:rPr>
              <w:t xml:space="preserve">Solo se l'appalto è riservato </w:t>
            </w:r>
            <w:r>
              <w:rPr>
                <w:rFonts w:ascii="Arial" w:eastAsia="Arial" w:hAnsi="Arial" w:cs="Arial"/>
                <w:color w:val="000000"/>
                <w:sz w:val="14"/>
                <w:szCs w:val="14"/>
              </w:rPr>
              <w:t>(</w:t>
            </w:r>
            <w:r>
              <w:rPr>
                <w:rFonts w:ascii="Arial" w:eastAsia="Arial" w:hAnsi="Arial" w:cs="Arial"/>
                <w:color w:val="000000"/>
                <w:sz w:val="14"/>
                <w:szCs w:val="14"/>
                <w:vertAlign w:val="superscript"/>
              </w:rPr>
              <w:footnoteReference w:id="6"/>
            </w:r>
            <w:r>
              <w:rPr>
                <w:rFonts w:ascii="Arial" w:eastAsia="Arial" w:hAnsi="Arial" w:cs="Arial"/>
                <w:color w:val="000000"/>
                <w:sz w:val="14"/>
                <w:szCs w:val="14"/>
              </w:rPr>
              <w:t>)</w:t>
            </w:r>
            <w:r>
              <w:rPr>
                <w:rFonts w:ascii="Arial" w:eastAsia="Arial" w:hAnsi="Arial" w:cs="Arial"/>
                <w:b/>
                <w:color w:val="000000"/>
                <w:sz w:val="14"/>
                <w:szCs w:val="14"/>
              </w:rPr>
              <w:t xml:space="preserve">: </w:t>
            </w:r>
            <w:r>
              <w:rPr>
                <w:rFonts w:ascii="Arial" w:eastAsia="Arial" w:hAnsi="Arial" w:cs="Arial"/>
                <w:color w:val="000000"/>
                <w:sz w:val="14"/>
                <w:szCs w:val="14"/>
              </w:rPr>
              <w:t>l'operatore economico è un laboratorio protetto, un' "impresa sociale" (</w:t>
            </w:r>
            <w:r>
              <w:rPr>
                <w:rFonts w:ascii="Arial" w:eastAsia="Arial" w:hAnsi="Arial" w:cs="Arial"/>
                <w:color w:val="000000"/>
                <w:sz w:val="14"/>
                <w:szCs w:val="14"/>
                <w:vertAlign w:val="superscript"/>
              </w:rPr>
              <w:footnoteReference w:id="7"/>
            </w:r>
            <w:r>
              <w:rPr>
                <w:rFonts w:ascii="Arial" w:eastAsia="Arial" w:hAnsi="Arial" w:cs="Arial"/>
                <w:color w:val="000000"/>
                <w:sz w:val="14"/>
                <w:szCs w:val="14"/>
              </w:rPr>
              <w:t>) o provvede all'esecuzione del contratto nel contesto di programmi di lavoro protetti (articolo 112 del Codice)?</w:t>
            </w:r>
          </w:p>
          <w:p w14:paraId="7FCD106C"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78FC0893"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b/>
                <w:color w:val="000000"/>
                <w:sz w:val="14"/>
                <w:szCs w:val="14"/>
              </w:rPr>
              <w:t>In caso affermativo,</w:t>
            </w:r>
          </w:p>
          <w:p w14:paraId="77E1EDA7"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3167226B"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r>
              <w:rPr>
                <w:rFonts w:ascii="Arial" w:eastAsia="Arial" w:hAnsi="Arial" w:cs="Arial"/>
                <w:color w:val="000000"/>
                <w:sz w:val="14"/>
                <w:szCs w:val="14"/>
              </w:rPr>
              <w:t>quale è la percentuale corrispondente di lavoratori con disabilità o svantaggiati?</w:t>
            </w:r>
          </w:p>
          <w:p w14:paraId="5CA03B5C"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richiesto, specificare a quale o quali categorie di lavoratori con disabilità o svantaggiati appartengono i dipendenti interessati:</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0A12261F" w14:textId="77777777" w:rsidR="00D236C1" w:rsidRDefault="00D236C1" w:rsidP="00FC6EF0">
            <w:pPr>
              <w:pBdr>
                <w:top w:val="nil"/>
                <w:left w:val="nil"/>
                <w:bottom w:val="nil"/>
                <w:right w:val="nil"/>
                <w:between w:val="nil"/>
              </w:pBdr>
              <w:spacing w:before="120"/>
              <w:rPr>
                <w:rFonts w:ascii="Arial" w:eastAsia="Arial" w:hAnsi="Arial" w:cs="Arial"/>
                <w:color w:val="00000A"/>
                <w:sz w:val="14"/>
                <w:szCs w:val="14"/>
              </w:rPr>
            </w:pPr>
            <w:r>
              <w:rPr>
                <w:rFonts w:ascii="Arial" w:eastAsia="Arial" w:hAnsi="Arial" w:cs="Arial"/>
                <w:color w:val="00000A"/>
                <w:sz w:val="14"/>
                <w:szCs w:val="14"/>
              </w:rPr>
              <w:t>[ ] Sì [ ] No</w:t>
            </w:r>
            <w:r>
              <w:rPr>
                <w:rFonts w:ascii="Arial" w:eastAsia="Arial" w:hAnsi="Arial" w:cs="Arial"/>
                <w:color w:val="00000A"/>
                <w:sz w:val="14"/>
                <w:szCs w:val="14"/>
              </w:rPr>
              <w:br/>
            </w:r>
          </w:p>
          <w:p w14:paraId="754D23BD"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2B60F782"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4203F4CB"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2CD2DCEC"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30722705" w14:textId="77777777" w:rsidR="00D236C1" w:rsidRDefault="00D236C1" w:rsidP="00FC6EF0">
            <w:pPr>
              <w:pBdr>
                <w:top w:val="nil"/>
                <w:left w:val="nil"/>
                <w:bottom w:val="nil"/>
                <w:right w:val="nil"/>
                <w:between w:val="nil"/>
              </w:pBdr>
              <w:rPr>
                <w:rFonts w:ascii="Arial" w:eastAsia="Arial" w:hAnsi="Arial" w:cs="Arial"/>
                <w:color w:val="00000A"/>
                <w:sz w:val="14"/>
                <w:szCs w:val="14"/>
              </w:rPr>
            </w:pPr>
            <w:r>
              <w:rPr>
                <w:rFonts w:ascii="Arial" w:eastAsia="Arial" w:hAnsi="Arial" w:cs="Arial"/>
                <w:color w:val="00000A"/>
                <w:sz w:val="14"/>
                <w:szCs w:val="14"/>
              </w:rPr>
              <w:t>[……………]</w:t>
            </w:r>
          </w:p>
          <w:p w14:paraId="264FCA21"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5E0A0943"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42122ECC"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p w14:paraId="4E9A31AF" w14:textId="77777777" w:rsidR="00D236C1" w:rsidRDefault="00D236C1" w:rsidP="00FC6EF0">
            <w:pPr>
              <w:pBdr>
                <w:top w:val="nil"/>
                <w:left w:val="nil"/>
                <w:bottom w:val="nil"/>
                <w:right w:val="nil"/>
                <w:between w:val="nil"/>
              </w:pBdr>
              <w:rPr>
                <w:rFonts w:ascii="Arial" w:eastAsia="Arial" w:hAnsi="Arial" w:cs="Arial"/>
                <w:color w:val="00000A"/>
                <w:sz w:val="14"/>
                <w:szCs w:val="14"/>
              </w:rPr>
            </w:pPr>
            <w:r>
              <w:rPr>
                <w:rFonts w:ascii="Arial" w:eastAsia="Arial" w:hAnsi="Arial" w:cs="Arial"/>
                <w:color w:val="00000A"/>
                <w:sz w:val="14"/>
                <w:szCs w:val="14"/>
              </w:rPr>
              <w:t>[…………....]</w:t>
            </w:r>
          </w:p>
          <w:p w14:paraId="0C70DDCB" w14:textId="77777777" w:rsidR="00D236C1" w:rsidRDefault="00D236C1" w:rsidP="00FC6EF0">
            <w:pPr>
              <w:pBdr>
                <w:top w:val="nil"/>
                <w:left w:val="nil"/>
                <w:bottom w:val="nil"/>
                <w:right w:val="nil"/>
                <w:between w:val="nil"/>
              </w:pBdr>
              <w:rPr>
                <w:rFonts w:ascii="Arial" w:eastAsia="Arial" w:hAnsi="Arial" w:cs="Arial"/>
                <w:color w:val="00000A"/>
                <w:sz w:val="14"/>
                <w:szCs w:val="14"/>
              </w:rPr>
            </w:pPr>
          </w:p>
        </w:tc>
      </w:tr>
      <w:tr w:rsidR="00D236C1" w14:paraId="27C9EC22"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5D9887ED"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pertinente: l'operatore economico è iscritto in un elenco ufficiale di imprenditori, fornitori, o prestatori di servizi o possiede una certificazione rilasciata da organismi accreditati, ai sensi dell’articolo 90 del Codice ?</w:t>
            </w:r>
          </w:p>
          <w:p w14:paraId="3FA37693"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w:t>
            </w:r>
          </w:p>
          <w:p w14:paraId="7D08B952"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52BA6969"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r>
              <w:rPr>
                <w:rFonts w:ascii="Arial" w:eastAsia="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546ACD44" w14:textId="77777777" w:rsidR="00D236C1" w:rsidRDefault="00D236C1" w:rsidP="00FC6EF0">
            <w:pPr>
              <w:pBdr>
                <w:top w:val="nil"/>
                <w:left w:val="nil"/>
                <w:bottom w:val="nil"/>
                <w:right w:val="nil"/>
                <w:between w:val="nil"/>
              </w:pBdr>
              <w:rPr>
                <w:rFonts w:ascii="Arial" w:eastAsia="Arial" w:hAnsi="Arial" w:cs="Arial"/>
                <w:color w:val="000000"/>
                <w:sz w:val="12"/>
                <w:szCs w:val="12"/>
              </w:rPr>
            </w:pPr>
          </w:p>
          <w:p w14:paraId="205187AA" w14:textId="77777777" w:rsidR="00D236C1" w:rsidRDefault="00D236C1" w:rsidP="00D236C1">
            <w:pPr>
              <w:numPr>
                <w:ilvl w:val="0"/>
                <w:numId w:val="41"/>
              </w:numPr>
              <w:pBdr>
                <w:top w:val="nil"/>
                <w:left w:val="nil"/>
                <w:bottom w:val="nil"/>
                <w:right w:val="nil"/>
                <w:between w:val="nil"/>
              </w:pBdr>
              <w:overflowPunct/>
              <w:autoSpaceDE/>
              <w:autoSpaceDN/>
              <w:adjustRightInd/>
              <w:ind w:left="284" w:hanging="284"/>
              <w:textAlignment w:val="auto"/>
              <w:rPr>
                <w:rFonts w:ascii="Arial" w:eastAsia="Arial" w:hAnsi="Arial" w:cs="Arial"/>
                <w:color w:val="000000"/>
                <w:sz w:val="14"/>
                <w:szCs w:val="14"/>
              </w:rPr>
            </w:pPr>
            <w:r>
              <w:rPr>
                <w:rFonts w:ascii="Arial" w:eastAsia="Arial" w:hAnsi="Arial" w:cs="Arial"/>
                <w:color w:val="000000"/>
                <w:sz w:val="14"/>
                <w:szCs w:val="14"/>
              </w:rPr>
              <w:t xml:space="preserve">Indicare la denominazione dell'elenco o del certificato e, se pertinente, il pertinente numero di iscrizione o della certificazione </w:t>
            </w:r>
          </w:p>
          <w:p w14:paraId="72CE560D" w14:textId="77777777" w:rsidR="00D236C1" w:rsidRDefault="00D236C1" w:rsidP="00FC6EF0">
            <w:pPr>
              <w:pBdr>
                <w:top w:val="nil"/>
                <w:left w:val="nil"/>
                <w:bottom w:val="nil"/>
                <w:right w:val="nil"/>
                <w:between w:val="nil"/>
              </w:pBdr>
              <w:ind w:left="720"/>
              <w:rPr>
                <w:rFonts w:ascii="Arial" w:eastAsia="Arial" w:hAnsi="Arial" w:cs="Arial"/>
                <w:color w:val="000000"/>
                <w:sz w:val="14"/>
                <w:szCs w:val="14"/>
              </w:rPr>
            </w:pPr>
          </w:p>
          <w:p w14:paraId="70C833FF" w14:textId="77777777" w:rsidR="00D236C1" w:rsidRDefault="00D236C1" w:rsidP="00FC6EF0">
            <w:pPr>
              <w:pBdr>
                <w:top w:val="nil"/>
                <w:left w:val="nil"/>
                <w:bottom w:val="nil"/>
                <w:right w:val="nil"/>
                <w:between w:val="nil"/>
              </w:pBdr>
              <w:ind w:left="720"/>
              <w:rPr>
                <w:rFonts w:ascii="Arial" w:eastAsia="Arial" w:hAnsi="Arial" w:cs="Arial"/>
                <w:color w:val="000000"/>
                <w:sz w:val="14"/>
                <w:szCs w:val="14"/>
              </w:rPr>
            </w:pPr>
          </w:p>
          <w:p w14:paraId="4B7FA077"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r>
              <w:rPr>
                <w:rFonts w:ascii="Arial" w:eastAsia="Arial" w:hAnsi="Arial" w:cs="Arial"/>
                <w:color w:val="000000"/>
                <w:sz w:val="14"/>
                <w:szCs w:val="14"/>
              </w:rPr>
              <w:t>b)    Se il certificato di iscrizione o la certificazione è disponibile elettronicamente, indicare:</w:t>
            </w:r>
          </w:p>
          <w:p w14:paraId="7A3BE58B"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66E21069"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099C835C"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54681386"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37C1D0E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c)    Indicare i riferimenti in base ai quali è stata ottenuta l'iscrizione o la certificazione e, se pertinente, la classificazione ricevuta nell'elenco ufficiale (</w:t>
            </w:r>
            <w:r>
              <w:rPr>
                <w:rFonts w:ascii="Arial" w:eastAsia="Arial" w:hAnsi="Arial" w:cs="Arial"/>
                <w:color w:val="000000"/>
                <w:sz w:val="14"/>
                <w:szCs w:val="14"/>
                <w:vertAlign w:val="superscript"/>
              </w:rPr>
              <w:footnoteReference w:id="8"/>
            </w:r>
            <w:r>
              <w:rPr>
                <w:rFonts w:ascii="Arial" w:eastAsia="Arial" w:hAnsi="Arial" w:cs="Arial"/>
                <w:color w:val="000000"/>
                <w:sz w:val="14"/>
                <w:szCs w:val="14"/>
              </w:rPr>
              <w:t>):</w:t>
            </w:r>
          </w:p>
          <w:p w14:paraId="2176E902"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0"/>
                <w:sz w:val="14"/>
                <w:szCs w:val="14"/>
              </w:rPr>
            </w:pPr>
            <w:r>
              <w:rPr>
                <w:rFonts w:ascii="Arial" w:eastAsia="Arial" w:hAnsi="Arial" w:cs="Arial"/>
                <w:color w:val="000000"/>
                <w:sz w:val="14"/>
                <w:szCs w:val="14"/>
              </w:rPr>
              <w:lastRenderedPageBreak/>
              <w:t>d)    L'iscrizione o la certificazione comprende tutti i criteri di selezione richiesti?</w:t>
            </w:r>
          </w:p>
          <w:p w14:paraId="69D5BE1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4"/>
                <w:szCs w:val="14"/>
              </w:rPr>
              <w:t>In caso di risposta negativa alla lettera d):</w:t>
            </w:r>
          </w:p>
          <w:p w14:paraId="47E9E2A0"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4"/>
                <w:szCs w:val="14"/>
              </w:rPr>
              <w:t>Inserire inoltre tutte le informazioni mancanti nella parte IV, sezione A, B, C, o D secondo il caso</w:t>
            </w:r>
            <w:r>
              <w:rPr>
                <w:rFonts w:ascii="Arial" w:eastAsia="Arial" w:hAnsi="Arial" w:cs="Arial"/>
                <w:color w:val="000000"/>
                <w:sz w:val="14"/>
                <w:szCs w:val="14"/>
              </w:rPr>
              <w:t xml:space="preserve"> </w:t>
            </w:r>
          </w:p>
          <w:p w14:paraId="72A7FA66"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i/>
                <w:color w:val="000000"/>
                <w:sz w:val="14"/>
                <w:szCs w:val="14"/>
              </w:rPr>
              <w:t>SOLO se richiesto dal pertinente avviso o bando o dai documenti di gara:</w:t>
            </w:r>
          </w:p>
          <w:p w14:paraId="313E18EF" w14:textId="77777777" w:rsidR="00D236C1" w:rsidRDefault="00D236C1" w:rsidP="00FC6EF0">
            <w:pPr>
              <w:pBdr>
                <w:top w:val="nil"/>
                <w:left w:val="nil"/>
                <w:bottom w:val="nil"/>
                <w:right w:val="nil"/>
                <w:between w:val="nil"/>
              </w:pBdr>
              <w:tabs>
                <w:tab w:val="left" w:pos="284"/>
              </w:tabs>
              <w:spacing w:before="120" w:after="120"/>
              <w:ind w:left="284" w:hanging="284"/>
              <w:rPr>
                <w:rFonts w:ascii="Arial" w:eastAsia="Arial" w:hAnsi="Arial" w:cs="Arial"/>
                <w:color w:val="000000"/>
                <w:sz w:val="14"/>
                <w:szCs w:val="14"/>
              </w:rPr>
            </w:pPr>
            <w:r>
              <w:rPr>
                <w:rFonts w:ascii="Arial" w:eastAsia="Arial" w:hAnsi="Arial" w:cs="Arial"/>
                <w:color w:val="000000"/>
                <w:sz w:val="14"/>
                <w:szCs w:val="14"/>
              </w:rPr>
              <w:t xml:space="preserve">e)  L'operatore economico potrà fornire un </w:t>
            </w:r>
            <w:r>
              <w:rPr>
                <w:rFonts w:ascii="Arial" w:eastAsia="Arial" w:hAnsi="Arial" w:cs="Arial"/>
                <w:b/>
                <w:color w:val="000000"/>
                <w:sz w:val="14"/>
                <w:szCs w:val="14"/>
              </w:rPr>
              <w:t>certificato</w:t>
            </w:r>
            <w:r>
              <w:rPr>
                <w:rFonts w:ascii="Arial" w:eastAsia="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eastAsia="Arial" w:hAnsi="Arial" w:cs="Arial"/>
                <w:color w:val="000000"/>
                <w:sz w:val="14"/>
                <w:szCs w:val="14"/>
              </w:rPr>
              <w:br/>
            </w:r>
          </w:p>
          <w:p w14:paraId="364F68A9" w14:textId="77777777" w:rsidR="00D236C1" w:rsidRDefault="00D236C1" w:rsidP="00FC6EF0">
            <w:pPr>
              <w:pBdr>
                <w:top w:val="nil"/>
                <w:left w:val="nil"/>
                <w:bottom w:val="nil"/>
                <w:right w:val="nil"/>
                <w:between w:val="nil"/>
              </w:pBdr>
              <w:spacing w:before="120" w:after="120"/>
              <w:ind w:hanging="284"/>
              <w:rPr>
                <w:color w:val="000000"/>
                <w:sz w:val="24"/>
                <w:szCs w:val="24"/>
              </w:rPr>
            </w:pPr>
            <w:r>
              <w:rPr>
                <w:rFonts w:ascii="Arial" w:eastAsia="Arial" w:hAnsi="Arial" w:cs="Arial"/>
                <w:color w:val="000000"/>
                <w:sz w:val="14"/>
                <w:szCs w:val="14"/>
              </w:rPr>
              <w:t xml:space="preserve">       Se la documentazione pertinente è disponibile elettronicamente, indicare:</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1F6EDB16"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7AD79D9A"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3CC6092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 [ ] Non applicabile</w:t>
            </w:r>
          </w:p>
          <w:p w14:paraId="14598F02"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4AD00CE7"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2A8BD735" w14:textId="77777777" w:rsidR="00D236C1" w:rsidRDefault="00D236C1" w:rsidP="00D236C1">
            <w:pPr>
              <w:numPr>
                <w:ilvl w:val="0"/>
                <w:numId w:val="37"/>
              </w:numPr>
              <w:pBdr>
                <w:top w:val="nil"/>
                <w:left w:val="nil"/>
                <w:bottom w:val="nil"/>
                <w:right w:val="nil"/>
                <w:between w:val="nil"/>
              </w:pBdr>
              <w:overflowPunct/>
              <w:autoSpaceDE/>
              <w:autoSpaceDN/>
              <w:adjustRightInd/>
              <w:ind w:left="318" w:hanging="318"/>
              <w:textAlignment w:val="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br/>
            </w:r>
          </w:p>
          <w:p w14:paraId="51CBC533"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1159112B"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20F457B8" w14:textId="77777777" w:rsidR="00D236C1" w:rsidRDefault="00D236C1" w:rsidP="00FC6EF0">
            <w:pPr>
              <w:pBdr>
                <w:top w:val="nil"/>
                <w:left w:val="nil"/>
                <w:bottom w:val="nil"/>
                <w:right w:val="nil"/>
                <w:between w:val="nil"/>
              </w:pBdr>
              <w:spacing w:after="120"/>
              <w:ind w:left="318" w:hanging="318"/>
              <w:rPr>
                <w:rFonts w:ascii="Arial" w:eastAsia="Arial" w:hAnsi="Arial" w:cs="Arial"/>
                <w:color w:val="000000"/>
                <w:sz w:val="14"/>
                <w:szCs w:val="14"/>
              </w:rPr>
            </w:pPr>
            <w:r>
              <w:rPr>
                <w:rFonts w:ascii="Arial" w:eastAsia="Arial" w:hAnsi="Arial" w:cs="Arial"/>
                <w:color w:val="000000"/>
                <w:sz w:val="14"/>
                <w:szCs w:val="14"/>
              </w:rPr>
              <w:t>b)    (indirizzo web, autorità o organismo di emanazione,  riferimento preciso della documentazione):</w:t>
            </w:r>
          </w:p>
          <w:p w14:paraId="58D5F10E" w14:textId="77777777" w:rsidR="00D236C1" w:rsidRDefault="00D236C1" w:rsidP="00FC6EF0">
            <w:pPr>
              <w:pBdr>
                <w:top w:val="nil"/>
                <w:left w:val="nil"/>
                <w:bottom w:val="nil"/>
                <w:right w:val="nil"/>
                <w:between w:val="nil"/>
              </w:pBdr>
              <w:spacing w:after="120"/>
              <w:rPr>
                <w:rFonts w:ascii="Arial" w:eastAsia="Arial" w:hAnsi="Arial" w:cs="Arial"/>
                <w:color w:val="000000"/>
                <w:sz w:val="14"/>
                <w:szCs w:val="14"/>
                <w:highlight w:val="yellow"/>
              </w:rPr>
            </w:pPr>
            <w:r>
              <w:rPr>
                <w:rFonts w:ascii="Arial" w:eastAsia="Arial" w:hAnsi="Arial" w:cs="Arial"/>
                <w:color w:val="000000"/>
                <w:sz w:val="14"/>
                <w:szCs w:val="14"/>
              </w:rPr>
              <w:t xml:space="preserve">        [………..…][…………][……….…][……….…]</w:t>
            </w:r>
          </w:p>
          <w:p w14:paraId="228D7D4E" w14:textId="77777777" w:rsidR="00D236C1" w:rsidRDefault="00D236C1" w:rsidP="00FC6EF0">
            <w:pPr>
              <w:pBdr>
                <w:top w:val="nil"/>
                <w:left w:val="nil"/>
                <w:bottom w:val="nil"/>
                <w:right w:val="nil"/>
                <w:between w:val="nil"/>
              </w:pBdr>
              <w:spacing w:before="120" w:after="120"/>
              <w:rPr>
                <w:rFonts w:ascii="Arial" w:eastAsia="Arial" w:hAnsi="Arial" w:cs="Arial"/>
                <w:color w:val="FF0000"/>
                <w:sz w:val="14"/>
                <w:szCs w:val="14"/>
                <w:highlight w:val="yellow"/>
              </w:rPr>
            </w:pPr>
            <w:r>
              <w:rPr>
                <w:rFonts w:ascii="Arial" w:eastAsia="Arial" w:hAnsi="Arial" w:cs="Arial"/>
                <w:color w:val="000000"/>
                <w:sz w:val="14"/>
                <w:szCs w:val="14"/>
              </w:rPr>
              <w:br/>
              <w:t>c) […………..…]</w:t>
            </w:r>
            <w:r>
              <w:rPr>
                <w:rFonts w:ascii="Arial" w:eastAsia="Arial" w:hAnsi="Arial" w:cs="Arial"/>
                <w:color w:val="000000"/>
                <w:sz w:val="14"/>
                <w:szCs w:val="14"/>
              </w:rPr>
              <w:br/>
            </w:r>
            <w:r>
              <w:rPr>
                <w:rFonts w:ascii="Arial" w:eastAsia="Arial" w:hAnsi="Arial" w:cs="Arial"/>
                <w:color w:val="000000"/>
                <w:sz w:val="14"/>
                <w:szCs w:val="14"/>
              </w:rPr>
              <w:br/>
            </w:r>
            <w:r>
              <w:rPr>
                <w:rFonts w:ascii="Arial" w:eastAsia="Arial" w:hAnsi="Arial" w:cs="Arial"/>
                <w:color w:val="000000"/>
                <w:sz w:val="14"/>
                <w:szCs w:val="14"/>
              </w:rPr>
              <w:lastRenderedPageBreak/>
              <w:br/>
              <w:t>d) [ ] Sì [ ] No</w:t>
            </w:r>
          </w:p>
          <w:p w14:paraId="290CDD4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br/>
            </w:r>
            <w:r>
              <w:rPr>
                <w:rFonts w:ascii="Arial" w:eastAsia="Arial" w:hAnsi="Arial" w:cs="Arial"/>
                <w:color w:val="00000A"/>
                <w:sz w:val="14"/>
                <w:szCs w:val="14"/>
              </w:rPr>
              <w:br/>
            </w:r>
            <w:r>
              <w:rPr>
                <w:rFonts w:ascii="Arial" w:eastAsia="Arial" w:hAnsi="Arial" w:cs="Arial"/>
                <w:color w:val="00000A"/>
                <w:sz w:val="14"/>
                <w:szCs w:val="14"/>
              </w:rPr>
              <w:br/>
            </w:r>
            <w:r>
              <w:rPr>
                <w:rFonts w:ascii="Arial" w:eastAsia="Arial" w:hAnsi="Arial" w:cs="Arial"/>
                <w:color w:val="00000A"/>
                <w:sz w:val="14"/>
                <w:szCs w:val="14"/>
              </w:rPr>
              <w:br/>
            </w:r>
            <w:r>
              <w:rPr>
                <w:rFonts w:ascii="Arial" w:eastAsia="Arial" w:hAnsi="Arial" w:cs="Arial"/>
                <w:color w:val="00000A"/>
                <w:sz w:val="14"/>
                <w:szCs w:val="14"/>
              </w:rPr>
              <w:br/>
            </w:r>
            <w:r>
              <w:rPr>
                <w:rFonts w:ascii="Arial" w:eastAsia="Arial" w:hAnsi="Arial" w:cs="Arial"/>
                <w:color w:val="00000A"/>
                <w:sz w:val="14"/>
                <w:szCs w:val="14"/>
              </w:rPr>
              <w:br/>
              <w:t>e) [ ] Sì [ ] No</w:t>
            </w:r>
            <w:r>
              <w:rPr>
                <w:rFonts w:ascii="Arial" w:eastAsia="Arial" w:hAnsi="Arial" w:cs="Arial"/>
                <w:color w:val="00000A"/>
                <w:sz w:val="14"/>
                <w:szCs w:val="14"/>
              </w:rPr>
              <w:br/>
            </w:r>
            <w:r>
              <w:rPr>
                <w:rFonts w:ascii="Arial" w:eastAsia="Arial" w:hAnsi="Arial" w:cs="Arial"/>
                <w:color w:val="00000A"/>
                <w:sz w:val="14"/>
                <w:szCs w:val="14"/>
              </w:rPr>
              <w:br/>
            </w:r>
            <w:r>
              <w:rPr>
                <w:rFonts w:ascii="Arial" w:eastAsia="Arial" w:hAnsi="Arial" w:cs="Arial"/>
                <w:color w:val="00000A"/>
                <w:sz w:val="14"/>
                <w:szCs w:val="14"/>
              </w:rPr>
              <w:br/>
              <w:t xml:space="preserve">(indirizzo web, autorità o organismo di emanazione, riferimento preciso della documentazione) </w:t>
            </w:r>
          </w:p>
          <w:p w14:paraId="6D927CC8" w14:textId="77777777" w:rsidR="00D236C1" w:rsidRDefault="00D236C1" w:rsidP="00FC6EF0">
            <w:pPr>
              <w:pBdr>
                <w:top w:val="nil"/>
                <w:left w:val="nil"/>
                <w:bottom w:val="nil"/>
                <w:right w:val="nil"/>
                <w:between w:val="nil"/>
              </w:pBdr>
              <w:spacing w:after="120"/>
              <w:rPr>
                <w:color w:val="00000A"/>
                <w:sz w:val="24"/>
                <w:szCs w:val="24"/>
              </w:rPr>
            </w:pPr>
            <w:r>
              <w:rPr>
                <w:rFonts w:ascii="Arial" w:eastAsia="Arial" w:hAnsi="Arial" w:cs="Arial"/>
                <w:color w:val="00000A"/>
                <w:sz w:val="14"/>
                <w:szCs w:val="14"/>
              </w:rPr>
              <w:t>[………..…][…………][……….…][……….…]</w:t>
            </w:r>
          </w:p>
        </w:tc>
      </w:tr>
      <w:tr w:rsidR="00D236C1" w14:paraId="4C2B9951" w14:textId="77777777" w:rsidTr="00CA36CA">
        <w:trPr>
          <w:trHeight w:val="771"/>
        </w:trPr>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0874A85A"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lastRenderedPageBreak/>
              <w:t>Se pertinente: l'operatore economico, in caso di contratti di lavori pubblici di importo superiore a 150.000 euro, è in possesso di attestazione rilasciata da Società Organismi di Attestazione (SOA), ai sensi dell’articolo 84 del Codice (settori ordinari)?</w:t>
            </w:r>
          </w:p>
          <w:p w14:paraId="7E6B298E"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ovvero,</w:t>
            </w:r>
          </w:p>
          <w:p w14:paraId="70263ADF"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è in possesso di attestazione rilasciata  nell’ambito dei Sistemi di qualificazione di cui all’articolo 134 del Codice, previsti per i settori speciali</w:t>
            </w:r>
          </w:p>
          <w:p w14:paraId="05AD7AD2"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w:t>
            </w:r>
          </w:p>
          <w:p w14:paraId="6B4D7CDD"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16BC1B6E" w14:textId="77777777" w:rsidR="00D236C1" w:rsidRDefault="00D236C1" w:rsidP="00D236C1">
            <w:pPr>
              <w:numPr>
                <w:ilvl w:val="0"/>
                <w:numId w:val="45"/>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Indicare gli estremi dell’attestazione (denominazione dell’Organismo di attestazione ovvero Sistema di qualificazione, numero e data dell’attestazione) </w:t>
            </w:r>
          </w:p>
          <w:p w14:paraId="4975093A" w14:textId="77777777" w:rsidR="00D236C1" w:rsidRDefault="00D236C1" w:rsidP="00FC6EF0">
            <w:pPr>
              <w:pBdr>
                <w:top w:val="nil"/>
                <w:left w:val="nil"/>
                <w:bottom w:val="nil"/>
                <w:right w:val="nil"/>
                <w:between w:val="nil"/>
              </w:pBdr>
              <w:ind w:left="720"/>
              <w:rPr>
                <w:rFonts w:ascii="Arial" w:eastAsia="Arial" w:hAnsi="Arial" w:cs="Arial"/>
                <w:color w:val="000000"/>
                <w:sz w:val="14"/>
                <w:szCs w:val="14"/>
              </w:rPr>
            </w:pPr>
          </w:p>
          <w:p w14:paraId="29EFCDBD"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b)    Se l’attestazione di qualificazione è disponibile elettronicamente, indicare:</w:t>
            </w:r>
          </w:p>
          <w:p w14:paraId="6FB49310"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7D7AD0FC"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6BB03D45"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632B654B"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12D9D760"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4A282B48"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021145D9"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c)    Indicare, se pertinente, le categorie di qualificazione alla quale si riferisce l’attestazione:</w:t>
            </w:r>
          </w:p>
          <w:p w14:paraId="6BB13D64"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p>
          <w:p w14:paraId="098D21F1" w14:textId="77777777" w:rsidR="00D236C1" w:rsidRDefault="00D236C1" w:rsidP="00FC6EF0">
            <w:pPr>
              <w:pBdr>
                <w:top w:val="nil"/>
                <w:left w:val="nil"/>
                <w:bottom w:val="nil"/>
                <w:right w:val="nil"/>
                <w:between w:val="nil"/>
              </w:pBdr>
              <w:spacing w:before="120" w:after="120"/>
              <w:ind w:left="284" w:hanging="284"/>
              <w:jc w:val="both"/>
              <w:rPr>
                <w:rFonts w:ascii="Arial" w:eastAsia="Arial" w:hAnsi="Arial" w:cs="Arial"/>
                <w:color w:val="000000"/>
                <w:sz w:val="14"/>
                <w:szCs w:val="14"/>
              </w:rPr>
            </w:pPr>
            <w:r>
              <w:rPr>
                <w:rFonts w:ascii="Arial" w:eastAsia="Arial" w:hAnsi="Arial" w:cs="Arial"/>
                <w:color w:val="000000"/>
                <w:sz w:val="14"/>
                <w:szCs w:val="14"/>
              </w:rPr>
              <w:t>d)    L'attestazione di qualificazione comprende tutti i criteri di selezione richiesti?</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065BC14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br/>
              <w:t>[ ] Sì [ ] No</w:t>
            </w:r>
          </w:p>
          <w:p w14:paraId="09130A3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3A7B29F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br/>
              <w:t>[ ] Sì [ ] No</w:t>
            </w:r>
          </w:p>
          <w:p w14:paraId="2205774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br/>
            </w:r>
          </w:p>
          <w:p w14:paraId="46BD4EAF" w14:textId="77777777" w:rsidR="00D236C1" w:rsidRDefault="00D236C1" w:rsidP="00D236C1">
            <w:pPr>
              <w:numPr>
                <w:ilvl w:val="0"/>
                <w:numId w:val="43"/>
              </w:numPr>
              <w:pBdr>
                <w:top w:val="nil"/>
                <w:left w:val="nil"/>
                <w:bottom w:val="nil"/>
                <w:right w:val="nil"/>
                <w:between w:val="nil"/>
              </w:pBdr>
              <w:overflowPunct/>
              <w:autoSpaceDE/>
              <w:autoSpaceDN/>
              <w:adjustRightInd/>
              <w:ind w:left="318"/>
              <w:textAlignment w:val="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br/>
            </w:r>
          </w:p>
          <w:p w14:paraId="67806763"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440B3CAC" w14:textId="77777777" w:rsidR="00D236C1" w:rsidRDefault="00D236C1" w:rsidP="00FC6EF0">
            <w:pPr>
              <w:pBdr>
                <w:top w:val="nil"/>
                <w:left w:val="nil"/>
                <w:bottom w:val="nil"/>
                <w:right w:val="nil"/>
                <w:between w:val="nil"/>
              </w:pBdr>
              <w:spacing w:after="120"/>
              <w:ind w:left="318" w:hanging="318"/>
              <w:rPr>
                <w:rFonts w:ascii="Arial" w:eastAsia="Arial" w:hAnsi="Arial" w:cs="Arial"/>
                <w:color w:val="000000"/>
                <w:sz w:val="14"/>
                <w:szCs w:val="14"/>
              </w:rPr>
            </w:pPr>
            <w:r>
              <w:rPr>
                <w:rFonts w:ascii="Arial" w:eastAsia="Arial" w:hAnsi="Arial" w:cs="Arial"/>
                <w:color w:val="000000"/>
                <w:sz w:val="14"/>
                <w:szCs w:val="14"/>
              </w:rPr>
              <w:t>b)    (indirizzo web, autorità o organismo di emanazione,  riferimento preciso della documentazione):</w:t>
            </w:r>
          </w:p>
          <w:p w14:paraId="7E23680D"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 xml:space="preserve">        [………..…][…………][……….…][……….…]</w:t>
            </w:r>
          </w:p>
          <w:p w14:paraId="2F5BA532" w14:textId="77777777" w:rsidR="00D236C1" w:rsidRDefault="00D236C1" w:rsidP="00FC6EF0">
            <w:pPr>
              <w:pBdr>
                <w:top w:val="nil"/>
                <w:left w:val="nil"/>
                <w:bottom w:val="nil"/>
                <w:right w:val="nil"/>
                <w:between w:val="nil"/>
              </w:pBdr>
              <w:tabs>
                <w:tab w:val="left" w:pos="318"/>
              </w:tabs>
              <w:rPr>
                <w:rFonts w:ascii="Arial" w:eastAsia="Arial" w:hAnsi="Arial" w:cs="Arial"/>
                <w:color w:val="000000"/>
                <w:sz w:val="14"/>
                <w:szCs w:val="14"/>
              </w:rPr>
            </w:pPr>
          </w:p>
          <w:p w14:paraId="69DD4D59" w14:textId="77777777" w:rsidR="00D236C1" w:rsidRDefault="00D236C1" w:rsidP="00FC6EF0">
            <w:pPr>
              <w:pBdr>
                <w:top w:val="nil"/>
                <w:left w:val="nil"/>
                <w:bottom w:val="nil"/>
                <w:right w:val="nil"/>
                <w:between w:val="nil"/>
              </w:pBdr>
              <w:tabs>
                <w:tab w:val="left" w:pos="318"/>
              </w:tabs>
              <w:spacing w:before="120"/>
              <w:rPr>
                <w:rFonts w:ascii="Arial" w:eastAsia="Arial" w:hAnsi="Arial" w:cs="Arial"/>
                <w:color w:val="000000"/>
                <w:sz w:val="14"/>
                <w:szCs w:val="14"/>
              </w:rPr>
            </w:pPr>
            <w:r>
              <w:rPr>
                <w:rFonts w:ascii="Arial" w:eastAsia="Arial" w:hAnsi="Arial" w:cs="Arial"/>
                <w:color w:val="000000"/>
                <w:sz w:val="14"/>
                <w:szCs w:val="14"/>
              </w:rPr>
              <w:t>c)     […………..…]</w:t>
            </w:r>
            <w:r>
              <w:rPr>
                <w:rFonts w:ascii="Arial" w:eastAsia="Arial" w:hAnsi="Arial" w:cs="Arial"/>
                <w:color w:val="000000"/>
                <w:sz w:val="14"/>
                <w:szCs w:val="14"/>
              </w:rPr>
              <w:br/>
            </w:r>
            <w:r>
              <w:rPr>
                <w:rFonts w:ascii="Arial" w:eastAsia="Arial" w:hAnsi="Arial" w:cs="Arial"/>
                <w:color w:val="000000"/>
                <w:sz w:val="14"/>
                <w:szCs w:val="14"/>
              </w:rPr>
              <w:br/>
            </w:r>
          </w:p>
          <w:p w14:paraId="69ED358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d) [ ] Sì [ ] No</w:t>
            </w:r>
          </w:p>
        </w:tc>
      </w:tr>
      <w:tr w:rsidR="00D236C1" w14:paraId="4F6D1AEA" w14:textId="77777777" w:rsidTr="00CA36CA">
        <w:trPr>
          <w:trHeight w:val="594"/>
        </w:trPr>
        <w:tc>
          <w:tcPr>
            <w:tcW w:w="9293"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A59C61" w14:textId="77777777" w:rsidR="00D236C1" w:rsidRDefault="00D236C1" w:rsidP="00FC6EF0">
            <w:pPr>
              <w:pBdr>
                <w:top w:val="single" w:sz="4" w:space="1" w:color="00000A"/>
                <w:left w:val="single" w:sz="4" w:space="4" w:color="00000A"/>
                <w:bottom w:val="single" w:sz="4" w:space="16" w:color="00000A"/>
                <w:right w:val="single" w:sz="4" w:space="4" w:color="00000A"/>
                <w:between w:val="nil"/>
              </w:pBdr>
              <w:shd w:val="clear" w:color="auto" w:fill="BFBFBF"/>
              <w:jc w:val="both"/>
              <w:rPr>
                <w:color w:val="000000"/>
                <w:sz w:val="24"/>
                <w:szCs w:val="24"/>
              </w:rPr>
            </w:pPr>
            <w:r>
              <w:rPr>
                <w:rFonts w:ascii="Arial" w:eastAsia="Arial" w:hAnsi="Arial" w:cs="Arial"/>
                <w:b/>
                <w:color w:val="000000"/>
                <w:sz w:val="14"/>
                <w:szCs w:val="14"/>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D236C1" w14:paraId="7DABA706"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27AE6F8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Forma della partecipazione:</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69F8824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45EF3979"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3D339654"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L'operatore economico partecipa alla procedura di appalto insieme ad altri (</w:t>
            </w:r>
            <w:r>
              <w:rPr>
                <w:rFonts w:ascii="Arial" w:eastAsia="Arial" w:hAnsi="Arial" w:cs="Arial"/>
                <w:color w:val="00000A"/>
                <w:sz w:val="14"/>
                <w:szCs w:val="14"/>
                <w:vertAlign w:val="superscript"/>
              </w:rPr>
              <w:footnoteReference w:id="9"/>
            </w:r>
            <w:r>
              <w:rPr>
                <w:rFonts w:ascii="Arial" w:eastAsia="Arial" w:hAnsi="Arial" w:cs="Arial"/>
                <w:color w:val="00000A"/>
                <w:sz w:val="14"/>
                <w:szCs w:val="14"/>
              </w:rPr>
              <w:t>)?</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7F1AE5CF"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 Sì [ ] No</w:t>
            </w:r>
          </w:p>
        </w:tc>
      </w:tr>
      <w:tr w:rsidR="00D236C1" w14:paraId="1CF04444" w14:textId="77777777" w:rsidTr="00CA36CA">
        <w:tc>
          <w:tcPr>
            <w:tcW w:w="9293" w:type="dxa"/>
            <w:gridSpan w:val="2"/>
            <w:tcBorders>
              <w:top w:val="single" w:sz="4" w:space="0" w:color="00000A"/>
              <w:left w:val="single" w:sz="4" w:space="0" w:color="00000A"/>
              <w:bottom w:val="single" w:sz="4" w:space="0" w:color="00000A"/>
              <w:right w:val="single" w:sz="4" w:space="0" w:color="00000A"/>
            </w:tcBorders>
            <w:shd w:val="clear" w:color="auto" w:fill="BFBFBF"/>
          </w:tcPr>
          <w:p w14:paraId="057CB9CB"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b/>
                <w:color w:val="00000A"/>
                <w:sz w:val="14"/>
                <w:szCs w:val="14"/>
              </w:rPr>
              <w:t>In caso affermativo</w:t>
            </w:r>
            <w:r>
              <w:rPr>
                <w:rFonts w:ascii="Arial" w:eastAsia="Arial" w:hAnsi="Arial" w:cs="Arial"/>
                <w:color w:val="00000A"/>
                <w:sz w:val="14"/>
                <w:szCs w:val="14"/>
              </w:rPr>
              <w:t>, accertarsi che gli altri operatori interessati forniscano un DGUE distinto.</w:t>
            </w:r>
          </w:p>
        </w:tc>
      </w:tr>
      <w:tr w:rsidR="00D236C1" w14:paraId="75F5A386"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48779BED" w14:textId="77777777" w:rsidR="00D236C1" w:rsidRDefault="00D236C1" w:rsidP="00FC6EF0">
            <w:pPr>
              <w:pBdr>
                <w:top w:val="nil"/>
                <w:left w:val="nil"/>
                <w:bottom w:val="nil"/>
                <w:right w:val="nil"/>
                <w:between w:val="nil"/>
              </w:pBdr>
              <w:spacing w:before="120"/>
              <w:ind w:left="284" w:hanging="284"/>
              <w:rPr>
                <w:rFonts w:ascii="Arial" w:eastAsia="Arial" w:hAnsi="Arial" w:cs="Arial"/>
                <w:color w:val="000000"/>
                <w:sz w:val="14"/>
                <w:szCs w:val="14"/>
              </w:rPr>
            </w:pPr>
            <w:r>
              <w:rPr>
                <w:rFonts w:ascii="Arial" w:eastAsia="Arial" w:hAnsi="Arial" w:cs="Arial"/>
                <w:b/>
                <w:color w:val="000000"/>
                <w:sz w:val="15"/>
                <w:szCs w:val="15"/>
              </w:rPr>
              <w:t>In caso affermativo</w:t>
            </w:r>
            <w:r>
              <w:rPr>
                <w:rFonts w:ascii="Arial" w:eastAsia="Arial" w:hAnsi="Arial" w:cs="Arial"/>
                <w:color w:val="000000"/>
                <w:sz w:val="15"/>
                <w:szCs w:val="15"/>
              </w:rPr>
              <w:t>:</w:t>
            </w:r>
          </w:p>
          <w:p w14:paraId="2FA5A7EB" w14:textId="77777777" w:rsidR="00D236C1" w:rsidRDefault="00D236C1" w:rsidP="00D236C1">
            <w:pPr>
              <w:numPr>
                <w:ilvl w:val="0"/>
                <w:numId w:val="38"/>
              </w:numPr>
              <w:pBdr>
                <w:top w:val="nil"/>
                <w:left w:val="nil"/>
                <w:bottom w:val="nil"/>
                <w:right w:val="nil"/>
                <w:between w:val="nil"/>
              </w:pBdr>
              <w:overflowPunct/>
              <w:autoSpaceDE/>
              <w:autoSpaceDN/>
              <w:adjustRightInd/>
              <w:spacing w:before="120"/>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eastAsia="Arial" w:hAnsi="Arial" w:cs="Arial"/>
                <w:i/>
                <w:color w:val="000000"/>
                <w:sz w:val="14"/>
                <w:szCs w:val="14"/>
              </w:rPr>
              <w:t>a), b), c), d)</w:t>
            </w:r>
            <w:r>
              <w:rPr>
                <w:rFonts w:ascii="Arial" w:eastAsia="Arial" w:hAnsi="Arial" w:cs="Arial"/>
                <w:color w:val="000000"/>
                <w:sz w:val="14"/>
                <w:szCs w:val="14"/>
              </w:rPr>
              <w:t xml:space="preserve"> ed </w:t>
            </w:r>
            <w:r>
              <w:rPr>
                <w:rFonts w:ascii="Arial" w:eastAsia="Arial" w:hAnsi="Arial" w:cs="Arial"/>
                <w:i/>
                <w:color w:val="000000"/>
                <w:sz w:val="14"/>
                <w:szCs w:val="14"/>
              </w:rPr>
              <w:t>e</w:t>
            </w:r>
            <w:r>
              <w:rPr>
                <w:rFonts w:ascii="Arial" w:eastAsia="Arial" w:hAnsi="Arial" w:cs="Arial"/>
                <w:color w:val="000000"/>
                <w:sz w:val="14"/>
                <w:szCs w:val="14"/>
              </w:rPr>
              <w:t>) del Codice (capofila, responsabile di compiti specifici ecc.):</w:t>
            </w:r>
          </w:p>
          <w:p w14:paraId="0127AD87" w14:textId="77777777" w:rsidR="00D236C1" w:rsidRDefault="00D236C1" w:rsidP="00FC6EF0">
            <w:pPr>
              <w:pBdr>
                <w:top w:val="nil"/>
                <w:left w:val="nil"/>
                <w:bottom w:val="nil"/>
                <w:right w:val="nil"/>
                <w:between w:val="nil"/>
              </w:pBdr>
              <w:ind w:left="284"/>
              <w:rPr>
                <w:rFonts w:ascii="Arial" w:eastAsia="Arial" w:hAnsi="Arial" w:cs="Arial"/>
                <w:color w:val="000000"/>
                <w:sz w:val="14"/>
                <w:szCs w:val="14"/>
              </w:rPr>
            </w:pPr>
          </w:p>
          <w:p w14:paraId="6A38CEA2"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r>
              <w:rPr>
                <w:rFonts w:ascii="Arial" w:eastAsia="Arial" w:hAnsi="Arial" w:cs="Arial"/>
                <w:color w:val="000000"/>
                <w:sz w:val="14"/>
                <w:szCs w:val="14"/>
              </w:rPr>
              <w:t>b)    Indicare gli altri operatori economici che compartecipano alla procedura di appalto:</w:t>
            </w:r>
            <w:r>
              <w:rPr>
                <w:rFonts w:ascii="Arial" w:eastAsia="Arial" w:hAnsi="Arial" w:cs="Arial"/>
                <w:color w:val="000000"/>
                <w:sz w:val="14"/>
                <w:szCs w:val="14"/>
              </w:rPr>
              <w:br/>
            </w:r>
          </w:p>
          <w:p w14:paraId="205C1EB5" w14:textId="77777777" w:rsidR="00D236C1" w:rsidRDefault="00D236C1" w:rsidP="00FC6EF0">
            <w:pPr>
              <w:pBdr>
                <w:top w:val="nil"/>
                <w:left w:val="nil"/>
                <w:bottom w:val="nil"/>
                <w:right w:val="nil"/>
                <w:between w:val="nil"/>
              </w:pBdr>
              <w:ind w:left="284" w:hanging="284"/>
              <w:rPr>
                <w:rFonts w:ascii="Arial" w:eastAsia="Arial" w:hAnsi="Arial" w:cs="Arial"/>
                <w:color w:val="000000"/>
                <w:sz w:val="14"/>
                <w:szCs w:val="14"/>
              </w:rPr>
            </w:pPr>
            <w:r>
              <w:rPr>
                <w:rFonts w:ascii="Arial" w:eastAsia="Arial" w:hAnsi="Arial" w:cs="Arial"/>
                <w:color w:val="000000"/>
                <w:sz w:val="14"/>
                <w:szCs w:val="14"/>
              </w:rPr>
              <w:t>c)   Se pertinente, indicare il nome del raggruppamento partecipante:</w:t>
            </w:r>
          </w:p>
          <w:p w14:paraId="0912BC61"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2ED198AD"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5"/>
                <w:szCs w:val="15"/>
              </w:rPr>
            </w:pPr>
            <w:r>
              <w:rPr>
                <w:rFonts w:ascii="Arial" w:eastAsia="Arial" w:hAnsi="Arial" w:cs="Arial"/>
                <w:color w:val="000000"/>
                <w:sz w:val="14"/>
                <w:szCs w:val="14"/>
              </w:rPr>
              <w:t xml:space="preserve">d)  Se pertinente, indicare la denominazione degli operatori economici facenti parte di un consorzio di cui all’art. 45, comma 2, lett. </w:t>
            </w:r>
            <w:r>
              <w:rPr>
                <w:rFonts w:ascii="Arial" w:eastAsia="Arial" w:hAnsi="Arial" w:cs="Arial"/>
                <w:i/>
                <w:color w:val="000000"/>
                <w:sz w:val="14"/>
                <w:szCs w:val="14"/>
              </w:rPr>
              <w:t>b)</w:t>
            </w:r>
            <w:r>
              <w:rPr>
                <w:rFonts w:ascii="Arial" w:eastAsia="Arial" w:hAnsi="Arial" w:cs="Arial"/>
                <w:color w:val="000000"/>
                <w:sz w:val="14"/>
                <w:szCs w:val="14"/>
              </w:rPr>
              <w:t xml:space="preserve"> e </w:t>
            </w:r>
            <w:r>
              <w:rPr>
                <w:rFonts w:ascii="Arial" w:eastAsia="Arial" w:hAnsi="Arial" w:cs="Arial"/>
                <w:i/>
                <w:color w:val="000000"/>
                <w:sz w:val="14"/>
                <w:szCs w:val="14"/>
              </w:rPr>
              <w:t>c)</w:t>
            </w:r>
            <w:r>
              <w:rPr>
                <w:rFonts w:ascii="Arial" w:eastAsia="Arial" w:hAnsi="Arial" w:cs="Arial"/>
                <w:color w:val="000000"/>
                <w:sz w:val="14"/>
                <w:szCs w:val="14"/>
              </w:rPr>
              <w:t xml:space="preserve">, o di una società di professionisti di cui all’articolo 46, comma 1, lett. </w:t>
            </w:r>
            <w:r>
              <w:rPr>
                <w:rFonts w:ascii="Arial" w:eastAsia="Arial" w:hAnsi="Arial" w:cs="Arial"/>
                <w:i/>
                <w:color w:val="000000"/>
                <w:sz w:val="14"/>
                <w:szCs w:val="14"/>
              </w:rPr>
              <w:t>f)</w:t>
            </w:r>
            <w:r>
              <w:rPr>
                <w:rFonts w:ascii="Arial" w:eastAsia="Arial" w:hAnsi="Arial" w:cs="Arial"/>
                <w:color w:val="000000"/>
                <w:sz w:val="14"/>
                <w:szCs w:val="14"/>
              </w:rPr>
              <w:t xml:space="preserve"> che eseguono le prestazioni oggetto del contratto.</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39DAEA9B"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1E671A45"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74679A5C"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4599BEB2" w14:textId="77777777" w:rsidR="00D236C1" w:rsidRDefault="00D236C1" w:rsidP="00FC6EF0">
            <w:pPr>
              <w:pBdr>
                <w:top w:val="nil"/>
                <w:left w:val="nil"/>
                <w:bottom w:val="nil"/>
                <w:right w:val="nil"/>
                <w:between w:val="nil"/>
              </w:pBdr>
              <w:rPr>
                <w:rFonts w:ascii="Arial" w:eastAsia="Arial" w:hAnsi="Arial" w:cs="Arial"/>
                <w:color w:val="000000"/>
                <w:sz w:val="15"/>
                <w:szCs w:val="15"/>
              </w:rPr>
            </w:pPr>
            <w:r>
              <w:rPr>
                <w:rFonts w:ascii="Arial" w:eastAsia="Arial" w:hAnsi="Arial" w:cs="Arial"/>
                <w:color w:val="000000"/>
                <w:sz w:val="15"/>
                <w:szCs w:val="15"/>
              </w:rPr>
              <w:t>a): […………..…]</w:t>
            </w:r>
            <w:r>
              <w:rPr>
                <w:rFonts w:ascii="Arial" w:eastAsia="Arial" w:hAnsi="Arial" w:cs="Arial"/>
                <w:color w:val="000000"/>
                <w:sz w:val="15"/>
                <w:szCs w:val="15"/>
              </w:rPr>
              <w:br/>
            </w:r>
          </w:p>
          <w:p w14:paraId="3635957F"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40B4F304"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78DBBE09" w14:textId="77777777" w:rsidR="00D236C1" w:rsidRDefault="00D236C1" w:rsidP="00FC6EF0">
            <w:pPr>
              <w:pBdr>
                <w:top w:val="nil"/>
                <w:left w:val="nil"/>
                <w:bottom w:val="nil"/>
                <w:right w:val="nil"/>
                <w:between w:val="nil"/>
              </w:pBdr>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p>
          <w:p w14:paraId="21165A74" w14:textId="77777777" w:rsidR="00D236C1" w:rsidRDefault="00D236C1" w:rsidP="00FC6EF0">
            <w:pPr>
              <w:pBdr>
                <w:top w:val="nil"/>
                <w:left w:val="nil"/>
                <w:bottom w:val="nil"/>
                <w:right w:val="nil"/>
                <w:between w:val="nil"/>
              </w:pBdr>
              <w:rPr>
                <w:rFonts w:ascii="Arial" w:eastAsia="Arial" w:hAnsi="Arial" w:cs="Arial"/>
                <w:color w:val="000000"/>
                <w:sz w:val="15"/>
                <w:szCs w:val="15"/>
              </w:rPr>
            </w:pPr>
            <w:r>
              <w:rPr>
                <w:rFonts w:ascii="Arial" w:eastAsia="Arial" w:hAnsi="Arial" w:cs="Arial"/>
                <w:color w:val="000000"/>
                <w:sz w:val="15"/>
                <w:szCs w:val="15"/>
              </w:rPr>
              <w:t>c): […………..…]</w:t>
            </w:r>
          </w:p>
          <w:p w14:paraId="7198DF4A"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10BB2135" w14:textId="77777777" w:rsidR="00D236C1" w:rsidRDefault="00D236C1" w:rsidP="00FC6EF0">
            <w:pPr>
              <w:pBdr>
                <w:top w:val="nil"/>
                <w:left w:val="nil"/>
                <w:bottom w:val="nil"/>
                <w:right w:val="nil"/>
                <w:between w:val="nil"/>
              </w:pBdr>
              <w:rPr>
                <w:color w:val="000000"/>
                <w:sz w:val="24"/>
                <w:szCs w:val="24"/>
              </w:rPr>
            </w:pPr>
            <w:r>
              <w:rPr>
                <w:rFonts w:ascii="Arial" w:eastAsia="Arial" w:hAnsi="Arial" w:cs="Arial"/>
                <w:color w:val="000000"/>
                <w:sz w:val="15"/>
                <w:szCs w:val="15"/>
              </w:rPr>
              <w:t>d): […….……….]</w:t>
            </w:r>
          </w:p>
        </w:tc>
      </w:tr>
      <w:tr w:rsidR="00D236C1" w14:paraId="6AA1C0EF"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6B8F518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Lotti</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7436853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5725300B" w14:textId="77777777" w:rsidTr="00CA36CA">
        <w:tc>
          <w:tcPr>
            <w:tcW w:w="5699" w:type="dxa"/>
            <w:tcBorders>
              <w:top w:val="single" w:sz="4" w:space="0" w:color="00000A"/>
              <w:left w:val="single" w:sz="4" w:space="0" w:color="00000A"/>
              <w:bottom w:val="single" w:sz="4" w:space="0" w:color="00000A"/>
              <w:right w:val="single" w:sz="4" w:space="0" w:color="00000A"/>
            </w:tcBorders>
            <w:shd w:val="clear" w:color="auto" w:fill="FFFFFF"/>
          </w:tcPr>
          <w:p w14:paraId="5A7379F3" w14:textId="77777777" w:rsidR="00D236C1" w:rsidRDefault="00D236C1" w:rsidP="00FC6EF0">
            <w:pPr>
              <w:pBdr>
                <w:top w:val="nil"/>
                <w:left w:val="nil"/>
                <w:bottom w:val="nil"/>
                <w:right w:val="nil"/>
                <w:between w:val="nil"/>
              </w:pBdr>
              <w:spacing w:before="120"/>
              <w:rPr>
                <w:color w:val="00000A"/>
                <w:sz w:val="24"/>
                <w:szCs w:val="24"/>
              </w:rPr>
            </w:pPr>
            <w:r>
              <w:rPr>
                <w:rFonts w:ascii="Arial" w:eastAsia="Arial" w:hAnsi="Arial" w:cs="Arial"/>
                <w:color w:val="00000A"/>
                <w:sz w:val="15"/>
                <w:szCs w:val="15"/>
              </w:rPr>
              <w:t>Se pertinente, indicare il lotto o i lotti per i quali l'operatore economico intende presentare un'offerta:</w:t>
            </w:r>
          </w:p>
        </w:tc>
        <w:tc>
          <w:tcPr>
            <w:tcW w:w="3594" w:type="dxa"/>
            <w:tcBorders>
              <w:top w:val="single" w:sz="4" w:space="0" w:color="00000A"/>
              <w:left w:val="single" w:sz="4" w:space="0" w:color="00000A"/>
              <w:bottom w:val="single" w:sz="4" w:space="0" w:color="00000A"/>
              <w:right w:val="single" w:sz="4" w:space="0" w:color="00000A"/>
            </w:tcBorders>
            <w:shd w:val="clear" w:color="auto" w:fill="FFFFFF"/>
          </w:tcPr>
          <w:p w14:paraId="1B1A330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w:t>
            </w:r>
          </w:p>
        </w:tc>
      </w:tr>
    </w:tbl>
    <w:p w14:paraId="3793DD4D" w14:textId="77777777" w:rsidR="00D236C1" w:rsidRDefault="00D236C1" w:rsidP="00D236C1">
      <w:pPr>
        <w:keepNext/>
        <w:pBdr>
          <w:top w:val="nil"/>
          <w:left w:val="nil"/>
          <w:bottom w:val="nil"/>
          <w:right w:val="nil"/>
          <w:between w:val="nil"/>
        </w:pBdr>
        <w:jc w:val="center"/>
        <w:rPr>
          <w:rFonts w:ascii="Arial" w:eastAsia="Arial" w:hAnsi="Arial" w:cs="Arial"/>
          <w:b/>
          <w:smallCaps/>
          <w:color w:val="00000A"/>
          <w:sz w:val="15"/>
          <w:szCs w:val="15"/>
        </w:rPr>
      </w:pPr>
      <w:r>
        <w:br w:type="page"/>
      </w:r>
      <w:r>
        <w:rPr>
          <w:rFonts w:ascii="Arial" w:eastAsia="Arial" w:hAnsi="Arial" w:cs="Arial"/>
          <w:smallCaps/>
          <w:color w:val="00000A"/>
          <w:sz w:val="15"/>
          <w:szCs w:val="15"/>
        </w:rPr>
        <w:lastRenderedPageBreak/>
        <w:t>B: INFORMAZIONI SUI RAPPRESENTANTI DELL'OPERATORE ECONOMICO</w:t>
      </w:r>
    </w:p>
    <w:p w14:paraId="3E9DB25B" w14:textId="77777777" w:rsidR="00D236C1" w:rsidRDefault="00D236C1" w:rsidP="00D236C1">
      <w:pPr>
        <w:pBdr>
          <w:top w:val="single" w:sz="4" w:space="1" w:color="00000A"/>
          <w:left w:val="single" w:sz="4" w:space="4" w:color="00000A"/>
          <w:bottom w:val="single" w:sz="4" w:space="1" w:color="00000A"/>
          <w:right w:val="single" w:sz="4" w:space="0" w:color="00000A"/>
          <w:between w:val="nil"/>
        </w:pBdr>
        <w:spacing w:before="120" w:after="120"/>
        <w:jc w:val="both"/>
        <w:rPr>
          <w:rFonts w:ascii="Arial" w:eastAsia="Arial" w:hAnsi="Arial" w:cs="Arial"/>
          <w:color w:val="000000"/>
          <w:sz w:val="15"/>
          <w:szCs w:val="15"/>
        </w:rPr>
      </w:pPr>
      <w:r>
        <w:rPr>
          <w:rFonts w:ascii="Arial" w:eastAsia="Arial" w:hAnsi="Arial" w:cs="Arial"/>
          <w:i/>
          <w:color w:val="000000"/>
          <w:sz w:val="15"/>
          <w:szCs w:val="15"/>
        </w:rPr>
        <w:t>Se pertinente, indicare nome e indirizzo delle persone abilitate ad agire come rappresentanti,</w:t>
      </w:r>
      <w:r>
        <w:rPr>
          <w:rFonts w:ascii="Arial" w:eastAsia="Arial" w:hAnsi="Arial" w:cs="Arial"/>
          <w:b/>
          <w:i/>
          <w:color w:val="000000"/>
          <w:sz w:val="15"/>
          <w:szCs w:val="15"/>
        </w:rPr>
        <w:t xml:space="preserve"> </w:t>
      </w:r>
      <w:r>
        <w:rPr>
          <w:rFonts w:ascii="Arial" w:eastAsia="Arial" w:hAnsi="Arial" w:cs="Arial"/>
          <w:i/>
          <w:color w:val="000000"/>
          <w:sz w:val="15"/>
          <w:szCs w:val="15"/>
        </w:rPr>
        <w:t>ivi compresi procuratori e institori,</w:t>
      </w:r>
      <w:r>
        <w:rPr>
          <w:rFonts w:ascii="Arial" w:eastAsia="Arial" w:hAnsi="Arial" w:cs="Arial"/>
          <w:b/>
          <w:i/>
          <w:color w:val="000000"/>
          <w:sz w:val="15"/>
          <w:szCs w:val="15"/>
        </w:rPr>
        <w:t xml:space="preserve"> </w:t>
      </w:r>
      <w:r>
        <w:rPr>
          <w:rFonts w:ascii="Arial" w:eastAsia="Arial" w:hAnsi="Arial" w:cs="Arial"/>
          <w:i/>
          <w:color w:val="000000"/>
          <w:sz w:val="15"/>
          <w:szCs w:val="15"/>
        </w:rPr>
        <w:t>dell'operatore economico ai fini della procedura di appalto in oggetto; se intervengono più legali rappresentanti ripetere tante volte quanto necessario.</w:t>
      </w:r>
    </w:p>
    <w:tbl>
      <w:tblPr>
        <w:tblW w:w="9072" w:type="dxa"/>
        <w:tblInd w:w="-20" w:type="dxa"/>
        <w:tblLayout w:type="fixed"/>
        <w:tblLook w:val="0000" w:firstRow="0" w:lastRow="0" w:firstColumn="0" w:lastColumn="0" w:noHBand="0" w:noVBand="0"/>
      </w:tblPr>
      <w:tblGrid>
        <w:gridCol w:w="4536"/>
        <w:gridCol w:w="4536"/>
      </w:tblGrid>
      <w:tr w:rsidR="00D236C1" w14:paraId="61C34AAA"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D02FAA"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C16818"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01B173FE"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455D2"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 xml:space="preserve">Nome completo; </w:t>
            </w:r>
            <w:r>
              <w:rPr>
                <w:rFonts w:ascii="Arial" w:eastAsia="Arial" w:hAnsi="Arial" w:cs="Arial"/>
                <w:color w:val="00000A"/>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2D08A5" w14:textId="77777777" w:rsidR="00D236C1" w:rsidRDefault="00D236C1" w:rsidP="00FC6EF0">
            <w:pPr>
              <w:pBdr>
                <w:top w:val="nil"/>
                <w:left w:val="nil"/>
                <w:bottom w:val="nil"/>
                <w:right w:val="nil"/>
                <w:between w:val="nil"/>
              </w:pBdr>
              <w:spacing w:before="120"/>
              <w:rPr>
                <w:color w:val="00000A"/>
                <w:sz w:val="24"/>
                <w:szCs w:val="24"/>
              </w:rPr>
            </w:pPr>
            <w:r>
              <w:rPr>
                <w:rFonts w:ascii="Arial" w:eastAsia="Arial" w:hAnsi="Arial" w:cs="Arial"/>
                <w:color w:val="00000A"/>
                <w:sz w:val="14"/>
                <w:szCs w:val="14"/>
              </w:rPr>
              <w:t>[…………….];</w:t>
            </w:r>
            <w:r>
              <w:rPr>
                <w:rFonts w:ascii="Arial" w:eastAsia="Arial" w:hAnsi="Arial" w:cs="Arial"/>
                <w:color w:val="00000A"/>
                <w:sz w:val="14"/>
                <w:szCs w:val="14"/>
              </w:rPr>
              <w:br/>
              <w:t>[…………….]</w:t>
            </w:r>
          </w:p>
        </w:tc>
      </w:tr>
      <w:tr w:rsidR="00D236C1" w14:paraId="1630686D"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BB86C8"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2E6048"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r w:rsidR="00D236C1" w14:paraId="2DB8BCF7"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22CEE6"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83B54" w14:textId="77777777" w:rsidR="00D236C1" w:rsidRDefault="00D236C1" w:rsidP="00FC6EF0">
            <w:pPr>
              <w:pBdr>
                <w:top w:val="nil"/>
                <w:left w:val="nil"/>
                <w:bottom w:val="nil"/>
                <w:right w:val="nil"/>
                <w:between w:val="nil"/>
              </w:pBdr>
              <w:spacing w:before="120"/>
              <w:rPr>
                <w:color w:val="00000A"/>
                <w:sz w:val="24"/>
                <w:szCs w:val="24"/>
              </w:rPr>
            </w:pPr>
            <w:r>
              <w:rPr>
                <w:rFonts w:ascii="Arial" w:eastAsia="Arial" w:hAnsi="Arial" w:cs="Arial"/>
                <w:color w:val="00000A"/>
                <w:sz w:val="14"/>
                <w:szCs w:val="14"/>
              </w:rPr>
              <w:t>[………….…]</w:t>
            </w:r>
          </w:p>
        </w:tc>
      </w:tr>
      <w:tr w:rsidR="00D236C1" w14:paraId="1B75E34F"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361318"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873E8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r w:rsidR="00D236C1" w14:paraId="26B3AB21"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9E1EB3"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0C7A1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r w:rsidR="00D236C1" w14:paraId="237910CE"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B8D95E" w14:textId="77777777" w:rsidR="00D236C1" w:rsidRDefault="00D236C1" w:rsidP="00FC6EF0">
            <w:pPr>
              <w:pBdr>
                <w:top w:val="nil"/>
                <w:left w:val="nil"/>
                <w:bottom w:val="nil"/>
                <w:right w:val="nil"/>
                <w:between w:val="nil"/>
              </w:pBdr>
              <w:spacing w:before="40" w:after="40"/>
              <w:rPr>
                <w:color w:val="00000A"/>
                <w:sz w:val="24"/>
                <w:szCs w:val="24"/>
              </w:rPr>
            </w:pPr>
            <w:r>
              <w:rPr>
                <w:rFonts w:ascii="Arial" w:eastAsia="Arial" w:hAnsi="Arial" w:cs="Arial"/>
                <w:color w:val="00000A"/>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7D6D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w:t>
            </w:r>
          </w:p>
        </w:tc>
      </w:tr>
    </w:tbl>
    <w:p w14:paraId="7686727E" w14:textId="77777777" w:rsidR="00D236C1" w:rsidRDefault="00D236C1" w:rsidP="00D236C1">
      <w:pPr>
        <w:keepNext/>
        <w:pBdr>
          <w:top w:val="nil"/>
          <w:left w:val="nil"/>
          <w:bottom w:val="nil"/>
          <w:right w:val="nil"/>
          <w:between w:val="nil"/>
        </w:pBdr>
        <w:spacing w:before="120"/>
        <w:jc w:val="center"/>
        <w:rPr>
          <w:rFonts w:ascii="Arial" w:eastAsia="Arial" w:hAnsi="Arial" w:cs="Arial"/>
          <w:color w:val="00000A"/>
          <w:sz w:val="14"/>
          <w:szCs w:val="14"/>
        </w:rPr>
      </w:pPr>
    </w:p>
    <w:p w14:paraId="1EE34CCD" w14:textId="77777777" w:rsidR="00D236C1" w:rsidRDefault="00D236C1" w:rsidP="00D236C1">
      <w:pPr>
        <w:keepNext/>
        <w:pBdr>
          <w:top w:val="nil"/>
          <w:left w:val="nil"/>
          <w:bottom w:val="nil"/>
          <w:right w:val="nil"/>
          <w:between w:val="nil"/>
        </w:pBdr>
        <w:spacing w:before="120"/>
        <w:jc w:val="center"/>
        <w:rPr>
          <w:rFonts w:ascii="Arial" w:eastAsia="Arial" w:hAnsi="Arial" w:cs="Arial"/>
          <w:b/>
          <w:smallCaps/>
          <w:color w:val="000000"/>
          <w:sz w:val="15"/>
          <w:szCs w:val="15"/>
        </w:rPr>
      </w:pPr>
      <w:r>
        <w:rPr>
          <w:rFonts w:ascii="Arial" w:eastAsia="Arial" w:hAnsi="Arial" w:cs="Arial"/>
          <w:smallCaps/>
          <w:color w:val="00000A"/>
          <w:sz w:val="14"/>
          <w:szCs w:val="14"/>
        </w:rPr>
        <w:t xml:space="preserve">C: INFORMAZIONI SULL'AFFIDAMENTO SULLE CAPACITÀ DI ALTRI </w:t>
      </w:r>
      <w:r>
        <w:rPr>
          <w:rFonts w:ascii="Arial" w:eastAsia="Arial" w:hAnsi="Arial" w:cs="Arial"/>
          <w:smallCaps/>
          <w:color w:val="000000"/>
          <w:sz w:val="14"/>
          <w:szCs w:val="14"/>
        </w:rPr>
        <w:t>SOGGETTI (</w:t>
      </w:r>
      <w:r>
        <w:rPr>
          <w:rFonts w:ascii="Arial" w:eastAsia="Arial" w:hAnsi="Arial" w:cs="Arial"/>
          <w:color w:val="000000"/>
          <w:sz w:val="14"/>
          <w:szCs w:val="14"/>
        </w:rPr>
        <w:t>Articolo 89 del Codice - Avvalimento)</w:t>
      </w:r>
    </w:p>
    <w:tbl>
      <w:tblPr>
        <w:tblW w:w="9072" w:type="dxa"/>
        <w:tblInd w:w="-20" w:type="dxa"/>
        <w:tblLayout w:type="fixed"/>
        <w:tblLook w:val="0000" w:firstRow="0" w:lastRow="0" w:firstColumn="0" w:lastColumn="0" w:noHBand="0" w:noVBand="0"/>
      </w:tblPr>
      <w:tblGrid>
        <w:gridCol w:w="4536"/>
        <w:gridCol w:w="4536"/>
      </w:tblGrid>
      <w:tr w:rsidR="00D236C1" w14:paraId="5BDB4D7E"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062639"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512B4"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b/>
                <w:color w:val="000000"/>
                <w:sz w:val="15"/>
                <w:szCs w:val="15"/>
              </w:rPr>
              <w:t>Risposta:</w:t>
            </w:r>
          </w:p>
        </w:tc>
      </w:tr>
      <w:tr w:rsidR="00D236C1" w14:paraId="2650D5F3"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38CD4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L'operatore economico fa affidamento sulle capacità di altri soggetti per soddisfare i criteri di selezione della parte IV e rispettare i criteri e le regole (eventuali) della parte V?</w:t>
            </w:r>
          </w:p>
          <w:p w14:paraId="2927722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4"/>
                <w:szCs w:val="14"/>
              </w:rPr>
              <w:t xml:space="preserve">In caso affermativo: </w:t>
            </w:r>
          </w:p>
          <w:p w14:paraId="69535B2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Indicare la denominazione degli operatori economici di cui si intende avvalersi:</w:t>
            </w:r>
          </w:p>
          <w:p w14:paraId="3DDD7D61"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1FB64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5CA0729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12582E7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5BFB8CDB" w14:textId="77777777" w:rsidR="00D236C1" w:rsidRDefault="00D236C1" w:rsidP="00FC6EF0">
            <w:pPr>
              <w:pBdr>
                <w:top w:val="nil"/>
                <w:left w:val="nil"/>
                <w:bottom w:val="nil"/>
                <w:right w:val="nil"/>
                <w:between w:val="nil"/>
              </w:pBdr>
              <w:spacing w:before="120" w:after="240"/>
              <w:rPr>
                <w:rFonts w:ascii="Arial" w:eastAsia="Arial" w:hAnsi="Arial" w:cs="Arial"/>
                <w:color w:val="000000"/>
                <w:sz w:val="14"/>
                <w:szCs w:val="14"/>
              </w:rPr>
            </w:pPr>
            <w:r>
              <w:rPr>
                <w:rFonts w:ascii="Arial" w:eastAsia="Arial" w:hAnsi="Arial" w:cs="Arial"/>
                <w:color w:val="000000"/>
                <w:sz w:val="14"/>
                <w:szCs w:val="14"/>
              </w:rPr>
              <w:t>[………….…]</w:t>
            </w:r>
          </w:p>
          <w:p w14:paraId="5C57908A" w14:textId="77777777" w:rsidR="00D236C1" w:rsidRDefault="00D236C1" w:rsidP="00FC6EF0">
            <w:pPr>
              <w:pBdr>
                <w:top w:val="nil"/>
                <w:left w:val="nil"/>
                <w:bottom w:val="nil"/>
                <w:right w:val="nil"/>
                <w:between w:val="nil"/>
              </w:pBdr>
              <w:spacing w:before="120" w:after="240"/>
              <w:rPr>
                <w:color w:val="000000"/>
                <w:sz w:val="24"/>
                <w:szCs w:val="24"/>
              </w:rPr>
            </w:pPr>
            <w:r>
              <w:rPr>
                <w:rFonts w:ascii="Arial" w:eastAsia="Arial" w:hAnsi="Arial" w:cs="Arial"/>
                <w:color w:val="000000"/>
                <w:sz w:val="14"/>
                <w:szCs w:val="14"/>
              </w:rPr>
              <w:t>[………….…]</w:t>
            </w:r>
          </w:p>
        </w:tc>
      </w:tr>
    </w:tbl>
    <w:p w14:paraId="062CA0A0"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jc w:val="both"/>
        <w:rPr>
          <w:rFonts w:ascii="Arial" w:eastAsia="Arial" w:hAnsi="Arial" w:cs="Arial"/>
          <w:color w:val="000000"/>
          <w:sz w:val="12"/>
          <w:szCs w:val="12"/>
        </w:rPr>
      </w:pPr>
      <w:r>
        <w:rPr>
          <w:rFonts w:ascii="Arial" w:eastAsia="Arial" w:hAnsi="Arial" w:cs="Arial"/>
          <w:b/>
          <w:i/>
          <w:color w:val="000000"/>
          <w:sz w:val="12"/>
          <w:szCs w:val="12"/>
        </w:rPr>
        <w:t>In caso affermativo</w:t>
      </w:r>
      <w:r>
        <w:rPr>
          <w:rFonts w:ascii="Arial" w:eastAsia="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eastAsia="Arial" w:hAnsi="Arial" w:cs="Arial"/>
          <w:b/>
          <w:color w:val="000000"/>
          <w:sz w:val="12"/>
          <w:szCs w:val="12"/>
        </w:rPr>
        <w:t>sezioni A e B della presente parte, dalla parte III, dalla parte IV ove pertinente e dalla parte VI.</w:t>
      </w:r>
    </w:p>
    <w:p w14:paraId="791AC954"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jc w:val="both"/>
        <w:rPr>
          <w:rFonts w:ascii="Arial" w:eastAsia="Arial" w:hAnsi="Arial" w:cs="Arial"/>
          <w:color w:val="00000A"/>
          <w:sz w:val="14"/>
          <w:szCs w:val="14"/>
        </w:rPr>
      </w:pPr>
      <w:r>
        <w:rPr>
          <w:rFonts w:ascii="Arial" w:eastAsia="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3AA85FE" w14:textId="77777777" w:rsidR="00D236C1" w:rsidRDefault="00D236C1" w:rsidP="00D236C1">
      <w:pPr>
        <w:keepNext/>
        <w:pBdr>
          <w:top w:val="nil"/>
          <w:left w:val="nil"/>
          <w:bottom w:val="nil"/>
          <w:right w:val="nil"/>
          <w:between w:val="nil"/>
        </w:pBdr>
        <w:rPr>
          <w:rFonts w:ascii="Arial" w:eastAsia="Arial" w:hAnsi="Arial" w:cs="Arial"/>
          <w:color w:val="00000A"/>
          <w:sz w:val="14"/>
          <w:szCs w:val="14"/>
        </w:rPr>
      </w:pPr>
    </w:p>
    <w:p w14:paraId="0FE31919" w14:textId="77777777" w:rsidR="00D236C1" w:rsidRDefault="00D236C1" w:rsidP="00D236C1">
      <w:pPr>
        <w:keepNext/>
        <w:pBdr>
          <w:top w:val="nil"/>
          <w:left w:val="nil"/>
          <w:bottom w:val="nil"/>
          <w:right w:val="nil"/>
          <w:between w:val="nil"/>
        </w:pBdr>
        <w:jc w:val="center"/>
        <w:rPr>
          <w:rFonts w:ascii="Arial" w:eastAsia="Arial" w:hAnsi="Arial" w:cs="Arial"/>
          <w:color w:val="00000A"/>
          <w:sz w:val="14"/>
          <w:szCs w:val="14"/>
        </w:rPr>
      </w:pPr>
    </w:p>
    <w:p w14:paraId="164693EC" w14:textId="77777777" w:rsidR="00D236C1" w:rsidRDefault="00D236C1" w:rsidP="00D236C1">
      <w:pPr>
        <w:keepNext/>
        <w:pBdr>
          <w:top w:val="nil"/>
          <w:left w:val="nil"/>
          <w:bottom w:val="nil"/>
          <w:right w:val="nil"/>
          <w:between w:val="nil"/>
        </w:pBdr>
        <w:jc w:val="center"/>
        <w:rPr>
          <w:rFonts w:ascii="Arial" w:eastAsia="Arial" w:hAnsi="Arial" w:cs="Arial"/>
          <w:color w:val="00000A"/>
          <w:sz w:val="14"/>
          <w:szCs w:val="14"/>
        </w:rPr>
      </w:pPr>
    </w:p>
    <w:p w14:paraId="2CA59549" w14:textId="77777777" w:rsidR="00D236C1" w:rsidRDefault="00D236C1" w:rsidP="00D236C1">
      <w:pPr>
        <w:keepNext/>
        <w:pBdr>
          <w:top w:val="nil"/>
          <w:left w:val="nil"/>
          <w:bottom w:val="nil"/>
          <w:right w:val="nil"/>
          <w:between w:val="nil"/>
        </w:pBdr>
        <w:jc w:val="center"/>
        <w:rPr>
          <w:rFonts w:ascii="Arial" w:eastAsia="Arial" w:hAnsi="Arial" w:cs="Arial"/>
          <w:b/>
          <w:color w:val="000000"/>
          <w:sz w:val="15"/>
          <w:szCs w:val="15"/>
        </w:rPr>
      </w:pPr>
      <w:r>
        <w:rPr>
          <w:rFonts w:ascii="Arial" w:eastAsia="Arial" w:hAnsi="Arial" w:cs="Arial"/>
          <w:smallCaps/>
          <w:color w:val="00000A"/>
          <w:sz w:val="14"/>
          <w:szCs w:val="14"/>
        </w:rPr>
        <w:t xml:space="preserve">D: INFORMAZIONI CONCERNENTI I </w:t>
      </w:r>
      <w:r>
        <w:rPr>
          <w:rFonts w:ascii="Arial" w:eastAsia="Arial" w:hAnsi="Arial" w:cs="Arial"/>
          <w:smallCaps/>
          <w:color w:val="000000"/>
          <w:sz w:val="14"/>
          <w:szCs w:val="14"/>
        </w:rPr>
        <w:t>SUBAPPALTATORI SULLE CUI CAPACITÀ L'OPERATORE ECONOMICO NON FA  AFFIDAMENTO (Articolo 105 del Codice - Subappalto)</w:t>
      </w:r>
    </w:p>
    <w:p w14:paraId="675CCF1C" w14:textId="77777777" w:rsidR="00D236C1" w:rsidRDefault="00D236C1" w:rsidP="00D236C1">
      <w:pPr>
        <w:keepNext/>
        <w:pBdr>
          <w:top w:val="single" w:sz="4" w:space="1" w:color="00000A"/>
          <w:left w:val="single" w:sz="4" w:space="4" w:color="00000A"/>
          <w:bottom w:val="single" w:sz="4" w:space="1" w:color="00000A"/>
          <w:right w:val="single" w:sz="4" w:space="4" w:color="00000A"/>
          <w:between w:val="nil"/>
        </w:pBdr>
        <w:shd w:val="clear" w:color="auto" w:fill="BFBFBF"/>
        <w:spacing w:before="120" w:after="120"/>
        <w:ind w:right="-99"/>
        <w:jc w:val="both"/>
        <w:rPr>
          <w:rFonts w:ascii="Arial" w:eastAsia="Arial" w:hAnsi="Arial" w:cs="Arial"/>
          <w:b/>
          <w:color w:val="00000A"/>
          <w:sz w:val="12"/>
          <w:szCs w:val="12"/>
        </w:rPr>
      </w:pPr>
      <w:r>
        <w:rPr>
          <w:rFonts w:ascii="Arial" w:eastAsia="Arial" w:hAnsi="Arial" w:cs="Arial"/>
          <w:b/>
          <w:color w:val="000000"/>
          <w:sz w:val="12"/>
          <w:szCs w:val="12"/>
        </w:rPr>
        <w:t>(Tale sezione è da compilare solo se le informazioni sono</w:t>
      </w:r>
      <w:r>
        <w:rPr>
          <w:rFonts w:ascii="Arial" w:eastAsia="Arial" w:hAnsi="Arial" w:cs="Arial"/>
          <w:b/>
          <w:color w:val="00000A"/>
          <w:sz w:val="12"/>
          <w:szCs w:val="12"/>
        </w:rPr>
        <w:t xml:space="preserve"> esplicitamente richieste dall'amministrazione aggiudicatrice o dall'ente aggiudicatore).</w:t>
      </w:r>
    </w:p>
    <w:tbl>
      <w:tblPr>
        <w:tblW w:w="9072" w:type="dxa"/>
        <w:tblInd w:w="-20" w:type="dxa"/>
        <w:tblLayout w:type="fixed"/>
        <w:tblLook w:val="0000" w:firstRow="0" w:lastRow="0" w:firstColumn="0" w:lastColumn="0" w:noHBand="0" w:noVBand="0"/>
      </w:tblPr>
      <w:tblGrid>
        <w:gridCol w:w="4517"/>
        <w:gridCol w:w="4555"/>
      </w:tblGrid>
      <w:tr w:rsidR="00D236C1" w14:paraId="644F97F4" w14:textId="77777777" w:rsidTr="00CA36CA">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824AD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177E535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18973AAB" w14:textId="77777777" w:rsidTr="00CA36CA">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854EB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L'operatore economico intende subappaltare parte del contratto a terzi?</w:t>
            </w:r>
            <w:r>
              <w:rPr>
                <w:rFonts w:ascii="Arial" w:eastAsia="Arial" w:hAnsi="Arial" w:cs="Arial"/>
                <w:b/>
                <w:color w:val="000000"/>
                <w:sz w:val="15"/>
                <w:szCs w:val="15"/>
              </w:rPr>
              <w:t xml:space="preserve"> </w:t>
            </w:r>
          </w:p>
          <w:p w14:paraId="0128E17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b/>
                <w:color w:val="000000"/>
                <w:sz w:val="15"/>
                <w:szCs w:val="15"/>
              </w:rPr>
              <w:t>In caso affermativo:</w:t>
            </w:r>
          </w:p>
          <w:p w14:paraId="185DCA01"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color w:val="000000"/>
                <w:sz w:val="15"/>
                <w:szCs w:val="15"/>
              </w:rPr>
              <w:t xml:space="preserve">Elencare le prestazioni o lavorazioni che si intende subappaltare e la relativa quota (espressa in percentuale) sull’importo contrattuale:  </w:t>
            </w:r>
          </w:p>
          <w:p w14:paraId="611B37F1" w14:textId="77777777" w:rsidR="00D236C1" w:rsidRDefault="00D236C1" w:rsidP="00FC6EF0">
            <w:pPr>
              <w:pBdr>
                <w:top w:val="nil"/>
                <w:left w:val="nil"/>
                <w:bottom w:val="nil"/>
                <w:right w:val="nil"/>
                <w:between w:val="nil"/>
              </w:pBdr>
              <w:spacing w:before="120" w:after="120"/>
              <w:jc w:val="both"/>
              <w:rPr>
                <w:color w:val="000000"/>
                <w:sz w:val="24"/>
                <w:szCs w:val="24"/>
              </w:rPr>
            </w:pPr>
            <w:r>
              <w:rPr>
                <w:rFonts w:ascii="Arial" w:eastAsia="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C3E0B00"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r>
              <w:rPr>
                <w:rFonts w:ascii="Arial" w:eastAsia="Arial" w:hAnsi="Arial" w:cs="Arial"/>
                <w:color w:val="000000"/>
                <w:sz w:val="15"/>
                <w:szCs w:val="15"/>
              </w:rPr>
              <w:br/>
            </w:r>
          </w:p>
          <w:p w14:paraId="2338FD7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5C61228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xml:space="preserve"> [……………….]    [……………….]</w:t>
            </w:r>
          </w:p>
          <w:p w14:paraId="1576CD3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09ABA2F5"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t>[……………….]</w:t>
            </w:r>
          </w:p>
        </w:tc>
      </w:tr>
    </w:tbl>
    <w:p w14:paraId="7CB2654B" w14:textId="77777777" w:rsidR="00D236C1" w:rsidRDefault="00D236C1" w:rsidP="00D236C1">
      <w:pPr>
        <w:keepNext/>
        <w:pBdr>
          <w:top w:val="single" w:sz="4" w:space="1" w:color="00000A"/>
          <w:left w:val="single" w:sz="4" w:space="4" w:color="00000A"/>
          <w:bottom w:val="single" w:sz="4" w:space="1" w:color="00000A"/>
          <w:right w:val="single" w:sz="4" w:space="4" w:color="00000A"/>
          <w:between w:val="nil"/>
        </w:pBdr>
        <w:shd w:val="clear" w:color="auto" w:fill="BFBFBF"/>
        <w:spacing w:before="120" w:after="120"/>
        <w:ind w:right="-432"/>
        <w:jc w:val="both"/>
        <w:rPr>
          <w:rFonts w:ascii="Arial" w:eastAsia="Arial" w:hAnsi="Arial" w:cs="Arial"/>
          <w:b/>
          <w:color w:val="000000"/>
          <w:sz w:val="14"/>
          <w:szCs w:val="14"/>
        </w:rPr>
      </w:pPr>
      <w:r>
        <w:rPr>
          <w:rFonts w:ascii="Arial" w:eastAsia="Arial" w:hAnsi="Arial" w:cs="Arial"/>
          <w:b/>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62E4F0C5" w14:textId="77777777" w:rsidR="00D236C1" w:rsidRDefault="00D236C1" w:rsidP="00D236C1">
      <w:pPr>
        <w:pBdr>
          <w:top w:val="nil"/>
          <w:left w:val="nil"/>
          <w:bottom w:val="nil"/>
          <w:right w:val="nil"/>
          <w:between w:val="nil"/>
        </w:pBdr>
        <w:spacing w:after="120"/>
        <w:rPr>
          <w:rFonts w:ascii="Arial" w:eastAsia="Arial" w:hAnsi="Arial" w:cs="Arial"/>
          <w:color w:val="00000A"/>
          <w:sz w:val="15"/>
          <w:szCs w:val="15"/>
        </w:rPr>
      </w:pPr>
    </w:p>
    <w:p w14:paraId="03F59F98"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color w:val="000000"/>
          <w:sz w:val="15"/>
          <w:szCs w:val="15"/>
        </w:rPr>
      </w:pPr>
      <w:r>
        <w:br w:type="page"/>
      </w:r>
      <w:r>
        <w:rPr>
          <w:b/>
          <w:smallCaps/>
          <w:color w:val="00000A"/>
        </w:rPr>
        <w:lastRenderedPageBreak/>
        <w:t xml:space="preserve">Parte III: Motivi di </w:t>
      </w:r>
      <w:r>
        <w:rPr>
          <w:b/>
          <w:smallCaps/>
          <w:color w:val="000000"/>
        </w:rPr>
        <w:t xml:space="preserve">esclusione </w:t>
      </w:r>
      <w:r>
        <w:rPr>
          <w:rFonts w:ascii="Arial" w:eastAsia="Arial" w:hAnsi="Arial" w:cs="Arial"/>
          <w:smallCaps/>
          <w:color w:val="000000"/>
          <w:sz w:val="14"/>
          <w:szCs w:val="14"/>
        </w:rPr>
        <w:t>(</w:t>
      </w:r>
      <w:r>
        <w:rPr>
          <w:rFonts w:ascii="Arial" w:eastAsia="Arial" w:hAnsi="Arial" w:cs="Arial"/>
          <w:color w:val="000000"/>
          <w:sz w:val="14"/>
          <w:szCs w:val="14"/>
        </w:rPr>
        <w:t>Articolo 80 del Codice)</w:t>
      </w:r>
    </w:p>
    <w:p w14:paraId="00F83E86"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b/>
          <w:smallCaps/>
          <w:color w:val="000000"/>
          <w:sz w:val="14"/>
          <w:szCs w:val="14"/>
        </w:rPr>
      </w:pPr>
      <w:r>
        <w:rPr>
          <w:rFonts w:ascii="Arial" w:eastAsia="Arial" w:hAnsi="Arial" w:cs="Arial"/>
          <w:smallCaps/>
          <w:color w:val="000000"/>
          <w:sz w:val="15"/>
          <w:szCs w:val="15"/>
        </w:rPr>
        <w:t>A: MOTIVI LEGATI A CONDANNE PENALI</w:t>
      </w:r>
    </w:p>
    <w:p w14:paraId="4E8345EA"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rPr>
          <w:rFonts w:ascii="Arial" w:eastAsia="Arial" w:hAnsi="Arial" w:cs="Arial"/>
          <w:color w:val="000000"/>
          <w:sz w:val="14"/>
          <w:szCs w:val="14"/>
        </w:rPr>
      </w:pPr>
      <w:r>
        <w:rPr>
          <w:rFonts w:ascii="Arial" w:eastAsia="Arial" w:hAnsi="Arial" w:cs="Arial"/>
          <w:color w:val="000000"/>
          <w:sz w:val="14"/>
          <w:szCs w:val="14"/>
        </w:rPr>
        <w:t>L'articolo 57, paragrafo 1, della direttiva 2014/24/UE stabilisce i seguenti motivi di esclusione (Articolo 80, comma 1, del Codice):</w:t>
      </w:r>
    </w:p>
    <w:p w14:paraId="1D1DF46F"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r>
        <w:rPr>
          <w:rFonts w:ascii="Arial" w:eastAsia="Arial" w:hAnsi="Arial" w:cs="Arial"/>
          <w:color w:val="000000"/>
          <w:sz w:val="14"/>
          <w:szCs w:val="14"/>
        </w:rPr>
        <w:t>Partecipazione a un’organizzazione criminale (</w:t>
      </w:r>
      <w:r>
        <w:rPr>
          <w:rFonts w:ascii="Arial" w:eastAsia="Arial" w:hAnsi="Arial" w:cs="Arial"/>
          <w:color w:val="000000"/>
          <w:sz w:val="14"/>
          <w:szCs w:val="14"/>
          <w:vertAlign w:val="superscript"/>
        </w:rPr>
        <w:footnoteReference w:id="10"/>
      </w:r>
      <w:r>
        <w:rPr>
          <w:rFonts w:ascii="Arial" w:eastAsia="Arial" w:hAnsi="Arial" w:cs="Arial"/>
          <w:color w:val="000000"/>
          <w:sz w:val="14"/>
          <w:szCs w:val="14"/>
        </w:rPr>
        <w:t>)</w:t>
      </w:r>
    </w:p>
    <w:p w14:paraId="2136FDC6"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r>
        <w:rPr>
          <w:rFonts w:ascii="Arial" w:eastAsia="Arial" w:hAnsi="Arial" w:cs="Arial"/>
          <w:color w:val="000000"/>
          <w:sz w:val="14"/>
          <w:szCs w:val="14"/>
        </w:rPr>
        <w:t>Corruzione(</w:t>
      </w:r>
      <w:r>
        <w:rPr>
          <w:rFonts w:ascii="Arial" w:eastAsia="Arial" w:hAnsi="Arial" w:cs="Arial"/>
          <w:color w:val="000000"/>
          <w:sz w:val="14"/>
          <w:szCs w:val="14"/>
          <w:vertAlign w:val="superscript"/>
        </w:rPr>
        <w:footnoteReference w:id="11"/>
      </w:r>
      <w:r>
        <w:rPr>
          <w:rFonts w:ascii="Arial" w:eastAsia="Arial" w:hAnsi="Arial" w:cs="Arial"/>
          <w:color w:val="000000"/>
          <w:sz w:val="14"/>
          <w:szCs w:val="14"/>
        </w:rPr>
        <w:t>)</w:t>
      </w:r>
    </w:p>
    <w:p w14:paraId="55B2584A"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r>
        <w:rPr>
          <w:rFonts w:ascii="Arial" w:eastAsia="Arial" w:hAnsi="Arial" w:cs="Arial"/>
          <w:color w:val="000000"/>
          <w:sz w:val="14"/>
          <w:szCs w:val="14"/>
        </w:rPr>
        <w:t>Frode(</w:t>
      </w:r>
      <w:r>
        <w:rPr>
          <w:rFonts w:ascii="Arial" w:eastAsia="Arial" w:hAnsi="Arial" w:cs="Arial"/>
          <w:color w:val="000000"/>
          <w:sz w:val="14"/>
          <w:szCs w:val="14"/>
          <w:vertAlign w:val="superscript"/>
        </w:rPr>
        <w:footnoteReference w:id="12"/>
      </w:r>
      <w:r>
        <w:rPr>
          <w:rFonts w:ascii="Arial" w:eastAsia="Arial" w:hAnsi="Arial" w:cs="Arial"/>
          <w:color w:val="000000"/>
          <w:sz w:val="14"/>
          <w:szCs w:val="14"/>
        </w:rPr>
        <w:t>);</w:t>
      </w:r>
    </w:p>
    <w:p w14:paraId="35F1F409"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r>
        <w:rPr>
          <w:rFonts w:ascii="Arial" w:eastAsia="Arial" w:hAnsi="Arial" w:cs="Arial"/>
          <w:color w:val="000000"/>
          <w:sz w:val="14"/>
          <w:szCs w:val="14"/>
        </w:rPr>
        <w:t>Reati terroristici o reati connessi alle attività terroristiche (</w:t>
      </w:r>
      <w:r>
        <w:rPr>
          <w:rFonts w:ascii="Arial" w:eastAsia="Arial" w:hAnsi="Arial" w:cs="Arial"/>
          <w:color w:val="000000"/>
          <w:sz w:val="14"/>
          <w:szCs w:val="14"/>
          <w:vertAlign w:val="superscript"/>
        </w:rPr>
        <w:footnoteReference w:id="13"/>
      </w:r>
      <w:r>
        <w:rPr>
          <w:rFonts w:ascii="Arial" w:eastAsia="Arial" w:hAnsi="Arial" w:cs="Arial"/>
          <w:color w:val="000000"/>
          <w:sz w:val="14"/>
          <w:szCs w:val="14"/>
        </w:rPr>
        <w:t>);</w:t>
      </w:r>
    </w:p>
    <w:p w14:paraId="1E2BDF5A"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bookmarkStart w:id="0" w:name="_gjdgxs" w:colFirst="0" w:colLast="0"/>
      <w:bookmarkEnd w:id="0"/>
      <w:r>
        <w:rPr>
          <w:rFonts w:ascii="Arial" w:eastAsia="Arial" w:hAnsi="Arial" w:cs="Arial"/>
          <w:color w:val="000000"/>
          <w:sz w:val="14"/>
          <w:szCs w:val="14"/>
        </w:rPr>
        <w:t>Riciclaggio di proventi di attività criminose o finanziamento al terrorismo (</w:t>
      </w:r>
      <w:r>
        <w:rPr>
          <w:rFonts w:ascii="Arial" w:eastAsia="Arial" w:hAnsi="Arial" w:cs="Arial"/>
          <w:color w:val="000000"/>
          <w:sz w:val="14"/>
          <w:szCs w:val="14"/>
          <w:vertAlign w:val="superscript"/>
        </w:rPr>
        <w:footnoteReference w:id="14"/>
      </w:r>
      <w:r>
        <w:rPr>
          <w:rFonts w:ascii="Arial" w:eastAsia="Arial" w:hAnsi="Arial" w:cs="Arial"/>
          <w:color w:val="000000"/>
          <w:sz w:val="14"/>
          <w:szCs w:val="14"/>
        </w:rPr>
        <w:t>);</w:t>
      </w:r>
    </w:p>
    <w:p w14:paraId="1424509F"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textAlignment w:val="auto"/>
        <w:rPr>
          <w:rFonts w:ascii="Arial" w:eastAsia="Arial" w:hAnsi="Arial" w:cs="Arial"/>
          <w:color w:val="000000"/>
          <w:sz w:val="14"/>
          <w:szCs w:val="14"/>
        </w:rPr>
      </w:pPr>
      <w:r>
        <w:rPr>
          <w:rFonts w:ascii="Arial" w:eastAsia="Arial" w:hAnsi="Arial" w:cs="Arial"/>
          <w:color w:val="000000"/>
          <w:sz w:val="14"/>
          <w:szCs w:val="14"/>
        </w:rPr>
        <w:t>Lavoro minorile e altre forme di tratta di esseri umani(</w:t>
      </w:r>
      <w:r>
        <w:rPr>
          <w:rFonts w:ascii="Arial" w:eastAsia="Arial" w:hAnsi="Arial" w:cs="Arial"/>
          <w:color w:val="000000"/>
          <w:sz w:val="14"/>
          <w:szCs w:val="14"/>
          <w:vertAlign w:val="superscript"/>
        </w:rPr>
        <w:footnoteReference w:id="15"/>
      </w:r>
      <w:r>
        <w:rPr>
          <w:rFonts w:ascii="Arial" w:eastAsia="Arial" w:hAnsi="Arial" w:cs="Arial"/>
          <w:color w:val="000000"/>
          <w:sz w:val="14"/>
          <w:szCs w:val="14"/>
        </w:rPr>
        <w:t>)</w:t>
      </w:r>
    </w:p>
    <w:p w14:paraId="33F4C574" w14:textId="77777777" w:rsidR="00D236C1" w:rsidRDefault="00D236C1" w:rsidP="00D236C1">
      <w:pPr>
        <w:numPr>
          <w:ilvl w:val="0"/>
          <w:numId w:val="39"/>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overflowPunct/>
        <w:autoSpaceDE/>
        <w:autoSpaceDN/>
        <w:adjustRightInd/>
        <w:spacing w:before="120" w:after="120"/>
        <w:ind w:left="426" w:hanging="426"/>
        <w:textAlignment w:val="auto"/>
        <w:rPr>
          <w:rFonts w:ascii="Arial" w:eastAsia="Arial" w:hAnsi="Arial" w:cs="Arial"/>
          <w:color w:val="000000"/>
          <w:sz w:val="14"/>
          <w:szCs w:val="14"/>
        </w:rPr>
      </w:pPr>
      <w:r>
        <w:rPr>
          <w:rFonts w:ascii="Arial" w:eastAsia="Arial" w:hAnsi="Arial" w:cs="Arial"/>
          <w:color w:val="000000"/>
          <w:sz w:val="14"/>
          <w:szCs w:val="14"/>
        </w:rPr>
        <w:t xml:space="preserve">Ogni altro delitto da cui derivi, quale pena accessoria, l'incapacità di contrattare con la pubblica amministrazione (lettera </w:t>
      </w:r>
      <w:r>
        <w:rPr>
          <w:rFonts w:ascii="Arial" w:eastAsia="Arial" w:hAnsi="Arial" w:cs="Arial"/>
          <w:i/>
          <w:color w:val="000000"/>
          <w:sz w:val="14"/>
          <w:szCs w:val="14"/>
        </w:rPr>
        <w:t>g</w:t>
      </w:r>
      <w:r>
        <w:rPr>
          <w:rFonts w:ascii="Arial" w:eastAsia="Arial" w:hAnsi="Arial" w:cs="Arial"/>
          <w:color w:val="000000"/>
          <w:sz w:val="14"/>
          <w:szCs w:val="14"/>
        </w:rPr>
        <w:t xml:space="preserve">) articolo 80, comma 1, del Codice); </w:t>
      </w:r>
    </w:p>
    <w:tbl>
      <w:tblPr>
        <w:tblW w:w="9072" w:type="dxa"/>
        <w:tblInd w:w="-20" w:type="dxa"/>
        <w:tblLayout w:type="fixed"/>
        <w:tblLook w:val="0000" w:firstRow="0" w:lastRow="0" w:firstColumn="0" w:lastColumn="0" w:noHBand="0" w:noVBand="0"/>
      </w:tblPr>
      <w:tblGrid>
        <w:gridCol w:w="4425"/>
        <w:gridCol w:w="4647"/>
      </w:tblGrid>
      <w:tr w:rsidR="00D236C1" w14:paraId="31585AF9" w14:textId="77777777" w:rsidTr="00683CC3">
        <w:trPr>
          <w:trHeight w:val="663"/>
        </w:trPr>
        <w:tc>
          <w:tcPr>
            <w:tcW w:w="4425" w:type="dxa"/>
            <w:tcBorders>
              <w:top w:val="single" w:sz="4" w:space="0" w:color="00000A"/>
              <w:left w:val="single" w:sz="4" w:space="0" w:color="00000A"/>
              <w:bottom w:val="single" w:sz="4" w:space="0" w:color="00000A"/>
              <w:right w:val="single" w:sz="4" w:space="0" w:color="00000A"/>
            </w:tcBorders>
            <w:shd w:val="clear" w:color="auto" w:fill="FFFFFF"/>
          </w:tcPr>
          <w:p w14:paraId="5047BB25" w14:textId="77777777" w:rsidR="00D236C1" w:rsidRDefault="00D236C1" w:rsidP="00FC6EF0">
            <w:pPr>
              <w:pBdr>
                <w:top w:val="nil"/>
                <w:left w:val="nil"/>
                <w:bottom w:val="nil"/>
                <w:right w:val="nil"/>
                <w:between w:val="nil"/>
              </w:pBdr>
              <w:spacing w:before="120"/>
              <w:jc w:val="both"/>
              <w:rPr>
                <w:color w:val="000000"/>
                <w:sz w:val="24"/>
                <w:szCs w:val="24"/>
              </w:rPr>
            </w:pPr>
            <w:r>
              <w:rPr>
                <w:rFonts w:ascii="Arial" w:eastAsia="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eastAsia="Arial" w:hAnsi="Arial" w:cs="Arial"/>
                <w:color w:val="000000"/>
                <w:sz w:val="14"/>
                <w:szCs w:val="14"/>
              </w:rPr>
              <w:t>(articolo 80, comma 1, del Codice):</w:t>
            </w:r>
          </w:p>
        </w:tc>
        <w:tc>
          <w:tcPr>
            <w:tcW w:w="4647" w:type="dxa"/>
            <w:tcBorders>
              <w:top w:val="single" w:sz="4" w:space="0" w:color="00000A"/>
              <w:left w:val="single" w:sz="4" w:space="0" w:color="00000A"/>
              <w:bottom w:val="single" w:sz="4" w:space="0" w:color="00000A"/>
              <w:right w:val="single" w:sz="4" w:space="0" w:color="00000A"/>
            </w:tcBorders>
            <w:shd w:val="clear" w:color="auto" w:fill="FFFFFF"/>
          </w:tcPr>
          <w:p w14:paraId="6AE369A2" w14:textId="77777777" w:rsidR="00D236C1" w:rsidRDefault="00D236C1" w:rsidP="00FC6EF0">
            <w:pPr>
              <w:pBdr>
                <w:top w:val="nil"/>
                <w:left w:val="nil"/>
                <w:bottom w:val="nil"/>
                <w:right w:val="nil"/>
                <w:between w:val="nil"/>
              </w:pBdr>
              <w:spacing w:before="120"/>
              <w:rPr>
                <w:color w:val="000000"/>
                <w:sz w:val="24"/>
                <w:szCs w:val="24"/>
              </w:rPr>
            </w:pPr>
            <w:r>
              <w:rPr>
                <w:rFonts w:ascii="Arial" w:eastAsia="Arial" w:hAnsi="Arial" w:cs="Arial"/>
                <w:b/>
                <w:color w:val="000000"/>
                <w:sz w:val="14"/>
                <w:szCs w:val="14"/>
              </w:rPr>
              <w:t>Risposta:</w:t>
            </w:r>
          </w:p>
        </w:tc>
      </w:tr>
      <w:tr w:rsidR="00D236C1" w14:paraId="5B49F623" w14:textId="77777777" w:rsidTr="00683CC3">
        <w:trPr>
          <w:trHeight w:val="1680"/>
        </w:trPr>
        <w:tc>
          <w:tcPr>
            <w:tcW w:w="4425" w:type="dxa"/>
            <w:tcBorders>
              <w:top w:val="single" w:sz="4" w:space="0" w:color="00000A"/>
              <w:left w:val="single" w:sz="4" w:space="0" w:color="00000A"/>
              <w:bottom w:val="single" w:sz="4" w:space="0" w:color="00000A"/>
              <w:right w:val="single" w:sz="4" w:space="0" w:color="00000A"/>
            </w:tcBorders>
            <w:shd w:val="clear" w:color="auto" w:fill="FFFFFF"/>
          </w:tcPr>
          <w:p w14:paraId="25A6C452"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 xml:space="preserve">I soggetti di cui all’art. 80, comma 3, del Codice sono stati </w:t>
            </w:r>
            <w:r>
              <w:rPr>
                <w:rFonts w:ascii="Arial" w:eastAsia="Arial" w:hAnsi="Arial" w:cs="Arial"/>
                <w:b/>
                <w:color w:val="000000"/>
                <w:sz w:val="14"/>
                <w:szCs w:val="14"/>
              </w:rPr>
              <w:t>condannati con sentenza definitiva</w:t>
            </w:r>
            <w:r>
              <w:rPr>
                <w:rFonts w:ascii="Arial" w:eastAsia="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09C64AAB" w14:textId="77777777" w:rsidR="00D236C1" w:rsidRDefault="00D236C1" w:rsidP="00FC6EF0">
            <w:pPr>
              <w:pBdr>
                <w:top w:val="nil"/>
                <w:left w:val="nil"/>
                <w:bottom w:val="nil"/>
                <w:right w:val="nil"/>
                <w:between w:val="nil"/>
              </w:pBdr>
              <w:spacing w:before="120" w:after="120"/>
              <w:rPr>
                <w:color w:val="000000"/>
                <w:sz w:val="24"/>
                <w:szCs w:val="24"/>
              </w:rPr>
            </w:pPr>
          </w:p>
          <w:p w14:paraId="172B4389" w14:textId="77777777" w:rsidR="00D236C1" w:rsidRDefault="00D236C1" w:rsidP="00FC6EF0">
            <w:pPr>
              <w:pBdr>
                <w:top w:val="nil"/>
                <w:left w:val="nil"/>
                <w:bottom w:val="nil"/>
                <w:right w:val="nil"/>
                <w:between w:val="nil"/>
              </w:pBdr>
              <w:spacing w:before="119" w:after="119"/>
              <w:rPr>
                <w:color w:val="000000"/>
                <w:sz w:val="24"/>
                <w:szCs w:val="24"/>
              </w:rPr>
            </w:pPr>
          </w:p>
        </w:tc>
        <w:tc>
          <w:tcPr>
            <w:tcW w:w="4647" w:type="dxa"/>
            <w:tcBorders>
              <w:top w:val="single" w:sz="4" w:space="0" w:color="00000A"/>
              <w:left w:val="single" w:sz="4" w:space="0" w:color="00000A"/>
              <w:bottom w:val="single" w:sz="4" w:space="0" w:color="00000A"/>
              <w:right w:val="single" w:sz="4" w:space="0" w:color="00000A"/>
            </w:tcBorders>
            <w:shd w:val="clear" w:color="auto" w:fill="FFFFFF"/>
          </w:tcPr>
          <w:p w14:paraId="71CAA832"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06A386AB"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4A721561"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15AAFA1D" w14:textId="77777777" w:rsidR="00D236C1" w:rsidRDefault="00D236C1" w:rsidP="00FC6EF0">
            <w:pPr>
              <w:pBdr>
                <w:top w:val="nil"/>
                <w:left w:val="nil"/>
                <w:bottom w:val="nil"/>
                <w:right w:val="nil"/>
                <w:between w:val="nil"/>
              </w:pBdr>
              <w:spacing w:before="120"/>
              <w:rPr>
                <w:color w:val="000000"/>
                <w:sz w:val="24"/>
                <w:szCs w:val="24"/>
              </w:rPr>
            </w:pPr>
            <w:r>
              <w:rPr>
                <w:rFonts w:ascii="Arial" w:eastAsia="Arial" w:hAnsi="Arial" w:cs="Arial"/>
                <w:color w:val="000000"/>
                <w:sz w:val="14"/>
                <w:szCs w:val="14"/>
              </w:rPr>
              <w:t>[…………….…][………………][……..………][…..……..…] (</w:t>
            </w:r>
            <w:r>
              <w:rPr>
                <w:rFonts w:ascii="Arial" w:eastAsia="Arial" w:hAnsi="Arial" w:cs="Arial"/>
                <w:color w:val="000000"/>
                <w:sz w:val="14"/>
                <w:szCs w:val="14"/>
                <w:vertAlign w:val="superscript"/>
              </w:rPr>
              <w:footnoteReference w:id="16"/>
            </w:r>
            <w:r>
              <w:rPr>
                <w:rFonts w:ascii="Arial" w:eastAsia="Arial" w:hAnsi="Arial" w:cs="Arial"/>
                <w:color w:val="000000"/>
                <w:sz w:val="14"/>
                <w:szCs w:val="14"/>
              </w:rPr>
              <w:t>)</w:t>
            </w:r>
          </w:p>
        </w:tc>
      </w:tr>
      <w:tr w:rsidR="00D236C1" w14:paraId="56B6A374" w14:textId="77777777" w:rsidTr="00683CC3">
        <w:tc>
          <w:tcPr>
            <w:tcW w:w="4425" w:type="dxa"/>
            <w:tcBorders>
              <w:top w:val="single" w:sz="4" w:space="0" w:color="00000A"/>
              <w:left w:val="single" w:sz="4" w:space="0" w:color="00000A"/>
              <w:bottom w:val="single" w:sz="4" w:space="0" w:color="00000A"/>
              <w:right w:val="single" w:sz="4" w:space="0" w:color="00000A"/>
            </w:tcBorders>
            <w:shd w:val="clear" w:color="auto" w:fill="FFFFFF"/>
          </w:tcPr>
          <w:p w14:paraId="3F74811E"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 (</w:t>
            </w:r>
            <w:r>
              <w:rPr>
                <w:rFonts w:ascii="Arial" w:eastAsia="Arial" w:hAnsi="Arial" w:cs="Arial"/>
                <w:color w:val="000000"/>
                <w:sz w:val="14"/>
                <w:szCs w:val="14"/>
                <w:vertAlign w:val="superscript"/>
              </w:rPr>
              <w:footnoteReference w:id="17"/>
            </w:r>
            <w:r>
              <w:rPr>
                <w:rFonts w:ascii="Arial" w:eastAsia="Arial" w:hAnsi="Arial" w:cs="Arial"/>
                <w:color w:val="000000"/>
                <w:sz w:val="14"/>
                <w:szCs w:val="14"/>
              </w:rPr>
              <w:t>):</w:t>
            </w:r>
            <w:r>
              <w:rPr>
                <w:rFonts w:ascii="Arial" w:eastAsia="Arial" w:hAnsi="Arial" w:cs="Arial"/>
                <w:color w:val="000000"/>
                <w:sz w:val="14"/>
                <w:szCs w:val="14"/>
              </w:rPr>
              <w:br/>
            </w:r>
          </w:p>
          <w:p w14:paraId="738A4505" w14:textId="77777777" w:rsidR="00D236C1" w:rsidRDefault="00D236C1" w:rsidP="00D236C1">
            <w:pPr>
              <w:numPr>
                <w:ilvl w:val="0"/>
                <w:numId w:val="44"/>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ascii="Arial" w:eastAsia="Arial" w:hAnsi="Arial" w:cs="Arial"/>
                <w:i/>
                <w:color w:val="000000"/>
                <w:sz w:val="14"/>
                <w:szCs w:val="14"/>
              </w:rPr>
              <w:t>a)</w:t>
            </w:r>
            <w:r>
              <w:rPr>
                <w:rFonts w:ascii="Arial" w:eastAsia="Arial" w:hAnsi="Arial" w:cs="Arial"/>
                <w:color w:val="000000"/>
                <w:sz w:val="14"/>
                <w:szCs w:val="14"/>
              </w:rPr>
              <w:t xml:space="preserve"> a </w:t>
            </w:r>
            <w:r>
              <w:rPr>
                <w:rFonts w:ascii="Arial" w:eastAsia="Arial" w:hAnsi="Arial" w:cs="Arial"/>
                <w:i/>
                <w:color w:val="000000"/>
                <w:sz w:val="14"/>
                <w:szCs w:val="14"/>
              </w:rPr>
              <w:t>g)</w:t>
            </w:r>
            <w:r>
              <w:rPr>
                <w:rFonts w:ascii="Arial" w:eastAsia="Arial" w:hAnsi="Arial" w:cs="Arial"/>
                <w:color w:val="000000"/>
                <w:sz w:val="14"/>
                <w:szCs w:val="14"/>
              </w:rPr>
              <w:t xml:space="preserve"> del Codice e i motivi di condanna,</w:t>
            </w:r>
          </w:p>
          <w:p w14:paraId="1A86CAF4" w14:textId="77777777" w:rsidR="00D236C1" w:rsidRDefault="00D236C1" w:rsidP="00FC6EF0">
            <w:pPr>
              <w:pBdr>
                <w:top w:val="nil"/>
                <w:left w:val="nil"/>
                <w:bottom w:val="nil"/>
                <w:right w:val="nil"/>
                <w:between w:val="nil"/>
              </w:pBdr>
              <w:ind w:left="720"/>
              <w:rPr>
                <w:rFonts w:ascii="Arial" w:eastAsia="Arial" w:hAnsi="Arial" w:cs="Arial"/>
                <w:color w:val="000000"/>
                <w:sz w:val="14"/>
                <w:szCs w:val="14"/>
              </w:rPr>
            </w:pPr>
          </w:p>
          <w:p w14:paraId="4024A91D"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b) dati identificativi delle persone condannate [ ];</w:t>
            </w:r>
            <w:r>
              <w:rPr>
                <w:rFonts w:ascii="Arial" w:eastAsia="Arial" w:hAnsi="Arial" w:cs="Arial"/>
                <w:color w:val="000000"/>
                <w:sz w:val="14"/>
                <w:szCs w:val="14"/>
              </w:rPr>
              <w:br/>
            </w:r>
          </w:p>
          <w:p w14:paraId="59789965" w14:textId="77777777" w:rsidR="00D236C1" w:rsidRDefault="00D236C1" w:rsidP="00FC6EF0">
            <w:pPr>
              <w:pBdr>
                <w:top w:val="nil"/>
                <w:left w:val="nil"/>
                <w:bottom w:val="nil"/>
                <w:right w:val="nil"/>
                <w:between w:val="nil"/>
              </w:pBdr>
              <w:spacing w:before="120"/>
              <w:jc w:val="both"/>
              <w:rPr>
                <w:rFonts w:ascii="Arial" w:eastAsia="Arial" w:hAnsi="Arial" w:cs="Arial"/>
                <w:color w:val="000000"/>
                <w:sz w:val="14"/>
                <w:szCs w:val="14"/>
              </w:rPr>
            </w:pPr>
            <w:r>
              <w:rPr>
                <w:rFonts w:ascii="Arial" w:eastAsia="Arial" w:hAnsi="Arial" w:cs="Arial"/>
                <w:b/>
                <w:color w:val="000000"/>
                <w:sz w:val="14"/>
                <w:szCs w:val="14"/>
              </w:rPr>
              <w:t xml:space="preserve">c) </w:t>
            </w:r>
            <w:r>
              <w:rPr>
                <w:rFonts w:ascii="Arial" w:eastAsia="Arial" w:hAnsi="Arial" w:cs="Arial"/>
                <w:color w:val="000000"/>
                <w:sz w:val="14"/>
                <w:szCs w:val="14"/>
              </w:rPr>
              <w:t>se stabilita direttamente nella sentenza di condanna la durata della pena accessoria, indicare:</w:t>
            </w:r>
            <w:r>
              <w:rPr>
                <w:rFonts w:ascii="Arial" w:eastAsia="Arial" w:hAnsi="Arial" w:cs="Arial"/>
                <w:b/>
                <w:color w:val="000000"/>
                <w:sz w:val="14"/>
                <w:szCs w:val="14"/>
              </w:rPr>
              <w:t xml:space="preserve"> </w:t>
            </w:r>
          </w:p>
        </w:tc>
        <w:tc>
          <w:tcPr>
            <w:tcW w:w="4647" w:type="dxa"/>
            <w:tcBorders>
              <w:top w:val="single" w:sz="4" w:space="0" w:color="00000A"/>
              <w:left w:val="single" w:sz="4" w:space="0" w:color="00000A"/>
              <w:bottom w:val="single" w:sz="4" w:space="0" w:color="00000A"/>
              <w:right w:val="single" w:sz="4" w:space="0" w:color="00000A"/>
            </w:tcBorders>
            <w:shd w:val="clear" w:color="auto" w:fill="FFFFFF"/>
          </w:tcPr>
          <w:p w14:paraId="02A1AC0F"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0F52724D"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68F7A5F3"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7FA65209"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a) Data:[  ], durata [   ], lettera comma 1, articolo 80 [  ], motivi:[       ]</w:t>
            </w:r>
            <w:r>
              <w:rPr>
                <w:rFonts w:ascii="Arial" w:eastAsia="Arial" w:hAnsi="Arial" w:cs="Arial"/>
                <w:i/>
                <w:color w:val="000000"/>
                <w:sz w:val="14"/>
                <w:szCs w:val="14"/>
                <w:vertAlign w:val="superscript"/>
              </w:rPr>
              <w:t xml:space="preserve"> </w:t>
            </w:r>
            <w:r>
              <w:rPr>
                <w:rFonts w:ascii="Arial" w:eastAsia="Arial" w:hAnsi="Arial" w:cs="Arial"/>
                <w:color w:val="000000"/>
                <w:sz w:val="14"/>
                <w:szCs w:val="14"/>
              </w:rPr>
              <w:br/>
            </w:r>
          </w:p>
          <w:p w14:paraId="2AA61FA7"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br/>
              <w:t>b) [……]</w:t>
            </w:r>
            <w:r>
              <w:rPr>
                <w:rFonts w:ascii="Arial" w:eastAsia="Arial" w:hAnsi="Arial" w:cs="Arial"/>
                <w:color w:val="000000"/>
                <w:sz w:val="14"/>
                <w:szCs w:val="14"/>
              </w:rPr>
              <w:br/>
            </w:r>
          </w:p>
          <w:p w14:paraId="4219113A"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xml:space="preserve">c) durata del periodo d'esclusione [..…], lettera comma 1, articolo 80 [  ], </w:t>
            </w:r>
          </w:p>
        </w:tc>
      </w:tr>
    </w:tbl>
    <w:p w14:paraId="5C129F88" w14:textId="77777777" w:rsidR="00683CC3" w:rsidRDefault="00683CC3">
      <w:r>
        <w:br w:type="page"/>
      </w:r>
    </w:p>
    <w:tbl>
      <w:tblPr>
        <w:tblW w:w="9072" w:type="dxa"/>
        <w:tblInd w:w="-20" w:type="dxa"/>
        <w:tblLayout w:type="fixed"/>
        <w:tblLook w:val="0000" w:firstRow="0" w:lastRow="0" w:firstColumn="0" w:lastColumn="0" w:noHBand="0" w:noVBand="0"/>
      </w:tblPr>
      <w:tblGrid>
        <w:gridCol w:w="4425"/>
        <w:gridCol w:w="4647"/>
      </w:tblGrid>
      <w:tr w:rsidR="00D236C1" w14:paraId="27998743" w14:textId="77777777" w:rsidTr="00683CC3">
        <w:trPr>
          <w:trHeight w:val="699"/>
        </w:trPr>
        <w:tc>
          <w:tcPr>
            <w:tcW w:w="4425" w:type="dxa"/>
            <w:tcBorders>
              <w:top w:val="single" w:sz="4" w:space="0" w:color="00000A"/>
              <w:left w:val="single" w:sz="4" w:space="0" w:color="00000A"/>
              <w:bottom w:val="single" w:sz="4" w:space="0" w:color="00000A"/>
              <w:right w:val="single" w:sz="4" w:space="0" w:color="00000A"/>
            </w:tcBorders>
            <w:shd w:val="clear" w:color="auto" w:fill="FFFFFF"/>
          </w:tcPr>
          <w:p w14:paraId="37A97AA0" w14:textId="47672C13" w:rsidR="00D236C1" w:rsidRDefault="00D236C1" w:rsidP="00FC6EF0">
            <w:pPr>
              <w:pBdr>
                <w:top w:val="nil"/>
                <w:left w:val="nil"/>
                <w:bottom w:val="nil"/>
                <w:right w:val="nil"/>
                <w:between w:val="nil"/>
              </w:pBdr>
              <w:spacing w:before="120"/>
              <w:rPr>
                <w:rFonts w:ascii="Arial" w:eastAsia="Arial" w:hAnsi="Arial" w:cs="Arial"/>
                <w:color w:val="00000A"/>
                <w:sz w:val="14"/>
                <w:szCs w:val="14"/>
              </w:rPr>
            </w:pPr>
            <w:r>
              <w:rPr>
                <w:rFonts w:ascii="Arial" w:eastAsia="Arial" w:hAnsi="Arial" w:cs="Arial"/>
                <w:color w:val="00000A"/>
                <w:sz w:val="14"/>
                <w:szCs w:val="14"/>
              </w:rPr>
              <w:lastRenderedPageBreak/>
              <w:t>In caso di sentenze di condanna, l'operatore economico ha adottato misure sufficienti a dimostrare la sua affidabilità nonostante l'esistenza di un pertinente motivo di esclusione</w:t>
            </w:r>
            <w:r>
              <w:rPr>
                <w:rFonts w:ascii="Arial" w:eastAsia="Arial" w:hAnsi="Arial" w:cs="Arial"/>
                <w:color w:val="00000A"/>
                <w:sz w:val="14"/>
                <w:szCs w:val="14"/>
                <w:vertAlign w:val="superscript"/>
              </w:rPr>
              <w:footnoteReference w:id="18"/>
            </w:r>
            <w:r>
              <w:rPr>
                <w:rFonts w:ascii="Arial" w:eastAsia="Arial" w:hAnsi="Arial" w:cs="Arial"/>
                <w:color w:val="00000A"/>
                <w:sz w:val="14"/>
                <w:szCs w:val="14"/>
              </w:rPr>
              <w:t xml:space="preserve"> </w:t>
            </w:r>
            <w:r>
              <w:rPr>
                <w:rFonts w:ascii="Arial" w:eastAsia="Arial" w:hAnsi="Arial" w:cs="Arial"/>
                <w:b/>
                <w:color w:val="00000A"/>
                <w:sz w:val="14"/>
                <w:szCs w:val="14"/>
              </w:rPr>
              <w:t xml:space="preserve">(autodisciplina o “Self-Cleaning”, cfr. </w:t>
            </w:r>
            <w:r>
              <w:rPr>
                <w:rFonts w:ascii="Arial" w:eastAsia="Arial" w:hAnsi="Arial" w:cs="Arial"/>
                <w:b/>
                <w:color w:val="000000"/>
                <w:sz w:val="14"/>
                <w:szCs w:val="14"/>
              </w:rPr>
              <w:t>articolo 80, comma 7)?</w:t>
            </w:r>
          </w:p>
        </w:tc>
        <w:tc>
          <w:tcPr>
            <w:tcW w:w="4647" w:type="dxa"/>
            <w:tcBorders>
              <w:top w:val="single" w:sz="4" w:space="0" w:color="00000A"/>
              <w:left w:val="single" w:sz="4" w:space="0" w:color="00000A"/>
              <w:bottom w:val="single" w:sz="4" w:space="0" w:color="00000A"/>
              <w:right w:val="single" w:sz="4" w:space="0" w:color="00000A"/>
            </w:tcBorders>
            <w:shd w:val="clear" w:color="auto" w:fill="FFFFFF"/>
          </w:tcPr>
          <w:p w14:paraId="7BD20BA9" w14:textId="77777777" w:rsidR="00D236C1" w:rsidRDefault="00D236C1" w:rsidP="00FC6EF0">
            <w:pPr>
              <w:pBdr>
                <w:top w:val="nil"/>
                <w:left w:val="nil"/>
                <w:bottom w:val="nil"/>
                <w:right w:val="nil"/>
                <w:between w:val="nil"/>
              </w:pBdr>
              <w:spacing w:before="120"/>
              <w:rPr>
                <w:rFonts w:ascii="Arial" w:eastAsia="Arial" w:hAnsi="Arial" w:cs="Arial"/>
                <w:color w:val="00000A"/>
                <w:sz w:val="14"/>
                <w:szCs w:val="14"/>
              </w:rPr>
            </w:pPr>
          </w:p>
          <w:p w14:paraId="441653CC" w14:textId="77777777" w:rsidR="00D236C1" w:rsidRDefault="00D236C1" w:rsidP="00FC6EF0">
            <w:pPr>
              <w:pBdr>
                <w:top w:val="nil"/>
                <w:left w:val="nil"/>
                <w:bottom w:val="nil"/>
                <w:right w:val="nil"/>
                <w:between w:val="nil"/>
              </w:pBdr>
              <w:spacing w:before="120"/>
              <w:rPr>
                <w:rFonts w:ascii="Arial" w:eastAsia="Arial" w:hAnsi="Arial" w:cs="Arial"/>
                <w:color w:val="00000A"/>
                <w:sz w:val="14"/>
                <w:szCs w:val="14"/>
              </w:rPr>
            </w:pPr>
            <w:r>
              <w:rPr>
                <w:rFonts w:ascii="Arial" w:eastAsia="Arial" w:hAnsi="Arial" w:cs="Arial"/>
                <w:color w:val="00000A"/>
                <w:sz w:val="14"/>
                <w:szCs w:val="14"/>
              </w:rPr>
              <w:t>[ ] Sì [ ] No</w:t>
            </w:r>
          </w:p>
        </w:tc>
      </w:tr>
      <w:tr w:rsidR="00D236C1" w14:paraId="3248BD9B" w14:textId="77777777" w:rsidTr="00683CC3">
        <w:tc>
          <w:tcPr>
            <w:tcW w:w="4425" w:type="dxa"/>
            <w:tcBorders>
              <w:top w:val="single" w:sz="4" w:space="0" w:color="00000A"/>
              <w:left w:val="single" w:sz="4" w:space="0" w:color="00000A"/>
              <w:bottom w:val="single" w:sz="4" w:space="0" w:color="00000A"/>
              <w:right w:val="single" w:sz="4" w:space="0" w:color="00000A"/>
            </w:tcBorders>
            <w:shd w:val="clear" w:color="auto" w:fill="FFFFFF"/>
          </w:tcPr>
          <w:p w14:paraId="7E4ACDB8"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16C312B8"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1)</w:t>
            </w:r>
            <w:r>
              <w:rPr>
                <w:rFonts w:ascii="Arial" w:eastAsia="Arial" w:hAnsi="Arial" w:cs="Arial"/>
                <w:color w:val="000000"/>
                <w:sz w:val="14"/>
                <w:szCs w:val="14"/>
              </w:rPr>
              <w:tab/>
              <w:t>la sentenza di condanna definitiva ha riconosciuto l’attenuante della collaborazione come definita dalle singole fattispecie di reato?</w:t>
            </w:r>
          </w:p>
          <w:p w14:paraId="54B1CE85"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2)</w:t>
            </w:r>
            <w:r>
              <w:rPr>
                <w:rFonts w:ascii="Arial" w:eastAsia="Arial" w:hAnsi="Arial" w:cs="Arial"/>
                <w:color w:val="000000"/>
                <w:sz w:val="14"/>
                <w:szCs w:val="14"/>
              </w:rPr>
              <w:tab/>
              <w:t>Se la sentenza definitiva di condanna prevede una pena detentiva non superiore a 18 mesi?</w:t>
            </w:r>
          </w:p>
          <w:p w14:paraId="444CAE91"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3)</w:t>
            </w:r>
            <w:r>
              <w:rPr>
                <w:rFonts w:ascii="Arial" w:eastAsia="Arial" w:hAnsi="Arial" w:cs="Arial"/>
                <w:color w:val="000000"/>
                <w:sz w:val="14"/>
                <w:szCs w:val="14"/>
              </w:rPr>
              <w:tab/>
              <w:t>in caso di risposta affermativa per le ipotesi 1) e/o 2), i soggetti di cui all’art. 80, comma 3, del Codice:</w:t>
            </w:r>
          </w:p>
          <w:p w14:paraId="4CD1B9E1"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hanno risarcito interamente il danno?</w:t>
            </w:r>
          </w:p>
          <w:p w14:paraId="24D4D856"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sono impegnati formalmente a risarcire il danno?</w:t>
            </w:r>
          </w:p>
          <w:p w14:paraId="147C2ECA"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p>
          <w:p w14:paraId="7B1BC329" w14:textId="77777777" w:rsidR="00D236C1" w:rsidRDefault="00D236C1" w:rsidP="00FC6EF0">
            <w:pPr>
              <w:pBdr>
                <w:top w:val="nil"/>
                <w:left w:val="nil"/>
                <w:bottom w:val="nil"/>
                <w:right w:val="nil"/>
                <w:between w:val="nil"/>
              </w:pBdr>
              <w:tabs>
                <w:tab w:val="left" w:pos="304"/>
              </w:tabs>
              <w:spacing w:before="120"/>
              <w:jc w:val="both"/>
              <w:rPr>
                <w:rFonts w:ascii="Arial" w:eastAsia="Arial" w:hAnsi="Arial" w:cs="Arial"/>
                <w:color w:val="000000"/>
                <w:sz w:val="14"/>
                <w:szCs w:val="14"/>
              </w:rPr>
            </w:pPr>
            <w:r>
              <w:rPr>
                <w:rFonts w:ascii="Arial" w:eastAsia="Arial" w:hAnsi="Arial" w:cs="Arial"/>
                <w:color w:val="000000"/>
                <w:sz w:val="14"/>
                <w:szCs w:val="14"/>
              </w:rPr>
              <w:t>4)</w:t>
            </w:r>
            <w:r>
              <w:rPr>
                <w:rFonts w:ascii="Arial" w:eastAsia="Arial" w:hAnsi="Arial" w:cs="Arial"/>
                <w:color w:val="000000"/>
                <w:sz w:val="14"/>
                <w:szCs w:val="14"/>
              </w:rPr>
              <w:tab/>
              <w:t>per le ipotesi 1) e 2 l’operatore economico ha adottato misure di carattere tecnico o organizzativo e relativi al personale idonei a prevenire ulteriori illeciti o reati ?</w:t>
            </w:r>
          </w:p>
          <w:p w14:paraId="731AFC8B" w14:textId="77777777" w:rsidR="00D236C1" w:rsidRDefault="00D236C1" w:rsidP="00FC6EF0">
            <w:pPr>
              <w:pBdr>
                <w:top w:val="nil"/>
                <w:left w:val="nil"/>
                <w:bottom w:val="nil"/>
                <w:right w:val="nil"/>
                <w:between w:val="nil"/>
              </w:pBdr>
              <w:spacing w:before="119"/>
              <w:rPr>
                <w:rFonts w:ascii="Arial" w:eastAsia="Arial" w:hAnsi="Arial" w:cs="Arial"/>
                <w:color w:val="000000"/>
                <w:sz w:val="14"/>
                <w:szCs w:val="14"/>
              </w:rPr>
            </w:pPr>
          </w:p>
          <w:p w14:paraId="6D575C0D" w14:textId="77777777" w:rsidR="00D236C1" w:rsidRDefault="00D236C1" w:rsidP="00FC6EF0">
            <w:pPr>
              <w:pBdr>
                <w:top w:val="nil"/>
                <w:left w:val="nil"/>
                <w:bottom w:val="nil"/>
                <w:right w:val="nil"/>
                <w:between w:val="nil"/>
              </w:pBdr>
              <w:spacing w:before="119"/>
              <w:rPr>
                <w:color w:val="000000"/>
                <w:sz w:val="24"/>
                <w:szCs w:val="24"/>
              </w:rPr>
            </w:pPr>
            <w:r>
              <w:rPr>
                <w:rFonts w:ascii="Arial" w:eastAsia="Arial" w:hAnsi="Arial" w:cs="Arial"/>
                <w:color w:val="000000"/>
                <w:sz w:val="14"/>
                <w:szCs w:val="14"/>
              </w:rPr>
              <w:t>5)</w:t>
            </w:r>
            <w:r>
              <w:rPr>
                <w:rFonts w:ascii="Arial" w:eastAsia="Arial" w:hAnsi="Arial" w:cs="Arial"/>
                <w:b/>
                <w:color w:val="000000"/>
                <w:sz w:val="14"/>
                <w:szCs w:val="14"/>
              </w:rPr>
              <w:t xml:space="preserve"> </w:t>
            </w:r>
            <w:r>
              <w:rPr>
                <w:rFonts w:ascii="Arial" w:eastAsia="Arial" w:hAnsi="Arial" w:cs="Arial"/>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647" w:type="dxa"/>
            <w:tcBorders>
              <w:top w:val="single" w:sz="4" w:space="0" w:color="00000A"/>
              <w:left w:val="single" w:sz="4" w:space="0" w:color="00000A"/>
              <w:bottom w:val="single" w:sz="4" w:space="0" w:color="00000A"/>
              <w:right w:val="single" w:sz="4" w:space="0" w:color="00000A"/>
            </w:tcBorders>
            <w:shd w:val="clear" w:color="auto" w:fill="FFFFFF"/>
          </w:tcPr>
          <w:p w14:paraId="4B734CCB"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2155DB25"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75C4D448"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1B10D70E"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7016E22A" w14:textId="77777777" w:rsidR="00D236C1" w:rsidRDefault="00D236C1" w:rsidP="00FC6EF0">
            <w:pPr>
              <w:pBdr>
                <w:top w:val="nil"/>
                <w:left w:val="nil"/>
                <w:bottom w:val="nil"/>
                <w:right w:val="nil"/>
                <w:between w:val="nil"/>
              </w:pBdr>
              <w:spacing w:before="120"/>
              <w:rPr>
                <w:rFonts w:ascii="Arial" w:eastAsia="Arial" w:hAnsi="Arial" w:cs="Arial"/>
                <w:color w:val="000000"/>
                <w:sz w:val="4"/>
                <w:szCs w:val="4"/>
              </w:rPr>
            </w:pPr>
          </w:p>
          <w:p w14:paraId="38EF5A4C"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5167E4F5"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19C7728F"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 Sì [ ] No</w:t>
            </w:r>
          </w:p>
          <w:p w14:paraId="13828C7A" w14:textId="77777777" w:rsidR="00D236C1" w:rsidRDefault="00D236C1" w:rsidP="00FC6EF0">
            <w:pPr>
              <w:pBdr>
                <w:top w:val="nil"/>
                <w:left w:val="nil"/>
                <w:bottom w:val="nil"/>
                <w:right w:val="nil"/>
                <w:between w:val="nil"/>
              </w:pBdr>
              <w:spacing w:before="120"/>
              <w:jc w:val="both"/>
              <w:rPr>
                <w:rFonts w:ascii="Arial" w:eastAsia="Arial" w:hAnsi="Arial" w:cs="Arial"/>
                <w:color w:val="000000"/>
                <w:sz w:val="14"/>
                <w:szCs w:val="14"/>
              </w:rPr>
            </w:pPr>
          </w:p>
          <w:p w14:paraId="1253E476" w14:textId="77777777" w:rsidR="00D236C1" w:rsidRDefault="00D236C1" w:rsidP="00FC6EF0">
            <w:pPr>
              <w:pBdr>
                <w:top w:val="nil"/>
                <w:left w:val="nil"/>
                <w:bottom w:val="nil"/>
                <w:right w:val="nil"/>
                <w:between w:val="nil"/>
              </w:pBdr>
              <w:spacing w:before="120"/>
              <w:jc w:val="both"/>
              <w:rPr>
                <w:rFonts w:ascii="Arial" w:eastAsia="Arial" w:hAnsi="Arial" w:cs="Arial"/>
                <w:color w:val="000000"/>
                <w:sz w:val="14"/>
                <w:szCs w:val="14"/>
              </w:rPr>
            </w:pPr>
            <w:r>
              <w:rPr>
                <w:rFonts w:ascii="Arial" w:eastAsia="Arial" w:hAnsi="Arial" w:cs="Arial"/>
                <w:color w:val="000000"/>
                <w:sz w:val="14"/>
                <w:szCs w:val="14"/>
              </w:rPr>
              <w:br/>
              <w:t>In caso affermativo elencare la documentazione pertinente [    ] e, se disponibile elettronicamente, indicare: (indirizzo web, autorità o organismo di emanazione, riferimento preciso della documentazione):</w:t>
            </w:r>
          </w:p>
          <w:p w14:paraId="377048ED"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 xml:space="preserve">[……..…][…….…][……..…][……..…]  </w:t>
            </w:r>
          </w:p>
          <w:p w14:paraId="69AA7F91"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p>
          <w:p w14:paraId="4CECC4DA"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color w:val="000000"/>
                <w:sz w:val="14"/>
                <w:szCs w:val="14"/>
              </w:rPr>
              <w:t>[……..…]</w:t>
            </w:r>
          </w:p>
        </w:tc>
      </w:tr>
    </w:tbl>
    <w:p w14:paraId="2B9EB80E" w14:textId="77777777" w:rsidR="00D236C1" w:rsidRDefault="00D236C1" w:rsidP="00D236C1">
      <w:pPr>
        <w:pBdr>
          <w:top w:val="nil"/>
          <w:left w:val="nil"/>
          <w:bottom w:val="nil"/>
          <w:right w:val="nil"/>
          <w:between w:val="nil"/>
        </w:pBdr>
        <w:spacing w:before="120" w:after="120"/>
        <w:jc w:val="center"/>
        <w:rPr>
          <w:rFonts w:ascii="Arial" w:eastAsia="Arial" w:hAnsi="Arial" w:cs="Arial"/>
          <w:color w:val="00000A"/>
          <w:sz w:val="14"/>
          <w:szCs w:val="14"/>
        </w:rPr>
      </w:pPr>
    </w:p>
    <w:p w14:paraId="517EFAF3" w14:textId="77777777" w:rsidR="00683CC3" w:rsidRDefault="00683CC3" w:rsidP="00D236C1">
      <w:pPr>
        <w:pBdr>
          <w:top w:val="nil"/>
          <w:left w:val="nil"/>
          <w:bottom w:val="nil"/>
          <w:right w:val="nil"/>
          <w:between w:val="nil"/>
        </w:pBdr>
        <w:spacing w:before="120" w:after="120"/>
        <w:jc w:val="center"/>
        <w:rPr>
          <w:rFonts w:ascii="Arial" w:eastAsia="Arial" w:hAnsi="Arial" w:cs="Arial"/>
          <w:color w:val="00000A"/>
          <w:sz w:val="14"/>
          <w:szCs w:val="14"/>
        </w:rPr>
      </w:pPr>
    </w:p>
    <w:p w14:paraId="0F6E0E41" w14:textId="77777777" w:rsidR="00683CC3" w:rsidRDefault="00683CC3" w:rsidP="00D236C1">
      <w:pPr>
        <w:pBdr>
          <w:top w:val="nil"/>
          <w:left w:val="nil"/>
          <w:bottom w:val="nil"/>
          <w:right w:val="nil"/>
          <w:between w:val="nil"/>
        </w:pBdr>
        <w:spacing w:before="120" w:after="120"/>
        <w:jc w:val="center"/>
        <w:rPr>
          <w:rFonts w:ascii="Arial" w:eastAsia="Arial" w:hAnsi="Arial" w:cs="Arial"/>
          <w:color w:val="00000A"/>
          <w:sz w:val="14"/>
          <w:szCs w:val="14"/>
        </w:rPr>
      </w:pPr>
    </w:p>
    <w:p w14:paraId="0C257C27" w14:textId="77777777" w:rsidR="00683CC3" w:rsidRDefault="00683CC3" w:rsidP="00D236C1">
      <w:pPr>
        <w:pBdr>
          <w:top w:val="nil"/>
          <w:left w:val="nil"/>
          <w:bottom w:val="nil"/>
          <w:right w:val="nil"/>
          <w:between w:val="nil"/>
        </w:pBdr>
        <w:spacing w:before="120" w:after="120"/>
        <w:jc w:val="center"/>
        <w:rPr>
          <w:rFonts w:ascii="Arial" w:eastAsia="Arial" w:hAnsi="Arial" w:cs="Arial"/>
          <w:color w:val="00000A"/>
          <w:sz w:val="14"/>
          <w:szCs w:val="14"/>
        </w:rPr>
      </w:pPr>
    </w:p>
    <w:p w14:paraId="1518A1E9" w14:textId="77777777" w:rsidR="00683CC3" w:rsidRDefault="00683CC3" w:rsidP="00D236C1">
      <w:pPr>
        <w:pBdr>
          <w:top w:val="nil"/>
          <w:left w:val="nil"/>
          <w:bottom w:val="nil"/>
          <w:right w:val="nil"/>
          <w:between w:val="nil"/>
        </w:pBdr>
        <w:spacing w:before="120" w:after="120"/>
        <w:jc w:val="center"/>
        <w:rPr>
          <w:rFonts w:ascii="Arial" w:eastAsia="Arial" w:hAnsi="Arial" w:cs="Arial"/>
          <w:color w:val="00000A"/>
          <w:sz w:val="14"/>
          <w:szCs w:val="14"/>
        </w:rPr>
      </w:pPr>
    </w:p>
    <w:p w14:paraId="0307B546" w14:textId="77777777" w:rsidR="00D236C1" w:rsidRDefault="00D236C1" w:rsidP="00D236C1">
      <w:pPr>
        <w:pBdr>
          <w:top w:val="nil"/>
          <w:left w:val="nil"/>
          <w:bottom w:val="nil"/>
          <w:right w:val="nil"/>
          <w:between w:val="nil"/>
        </w:pBdr>
        <w:spacing w:before="120" w:after="120"/>
        <w:jc w:val="center"/>
        <w:rPr>
          <w:color w:val="00000A"/>
          <w:sz w:val="24"/>
          <w:szCs w:val="24"/>
        </w:rPr>
      </w:pPr>
      <w:r>
        <w:rPr>
          <w:rFonts w:ascii="Arial" w:eastAsia="Arial" w:hAnsi="Arial" w:cs="Arial"/>
          <w:color w:val="00000A"/>
          <w:sz w:val="14"/>
          <w:szCs w:val="14"/>
        </w:rPr>
        <w:t>B: MOTIVI LEGATI AL PAGAMENTO DI IMPOSTE O CONTRIBUTI PREVIDENZIALI</w:t>
      </w:r>
    </w:p>
    <w:tbl>
      <w:tblPr>
        <w:tblW w:w="9072" w:type="dxa"/>
        <w:tblInd w:w="-20" w:type="dxa"/>
        <w:tblLayout w:type="fixed"/>
        <w:tblLook w:val="0000" w:firstRow="0" w:lastRow="0" w:firstColumn="0" w:lastColumn="0" w:noHBand="0" w:noVBand="0"/>
      </w:tblPr>
      <w:tblGrid>
        <w:gridCol w:w="4532"/>
        <w:gridCol w:w="2269"/>
        <w:gridCol w:w="2271"/>
      </w:tblGrid>
      <w:tr w:rsidR="00D236C1" w14:paraId="200DE6A3" w14:textId="77777777" w:rsidTr="00C2029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C1FD25"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b/>
                <w:color w:val="000000"/>
                <w:sz w:val="15"/>
                <w:szCs w:val="15"/>
              </w:rPr>
              <w:t xml:space="preserve">Pagamento di imposte, tasse o contributi previdenziali </w:t>
            </w:r>
            <w:r>
              <w:rPr>
                <w:rFonts w:ascii="Arial" w:eastAsia="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2194F9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1B21234D" w14:textId="77777777" w:rsidTr="00C2029E">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55ABD8"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t xml:space="preserve">L'operatore economico ha soddisfatto tutti </w:t>
            </w:r>
            <w:r>
              <w:rPr>
                <w:rFonts w:ascii="Arial" w:eastAsia="Arial" w:hAnsi="Arial" w:cs="Arial"/>
                <w:b/>
                <w:color w:val="000000"/>
                <w:sz w:val="15"/>
                <w:szCs w:val="15"/>
              </w:rPr>
              <w:t>gli obblighi relativi al pagamento di imposte, tasse o contributi previdenziali,</w:t>
            </w:r>
            <w:r>
              <w:rPr>
                <w:rFonts w:ascii="Arial" w:eastAsia="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1AE69E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 Sì [ ] No</w:t>
            </w:r>
          </w:p>
        </w:tc>
      </w:tr>
      <w:tr w:rsidR="00D236C1" w14:paraId="20970E03" w14:textId="77777777" w:rsidTr="00C2029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15401C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b/>
                <w:color w:val="000000"/>
                <w:sz w:val="15"/>
                <w:szCs w:val="15"/>
              </w:rPr>
              <w:t>In caso negativo</w:t>
            </w:r>
            <w:r>
              <w:rPr>
                <w:rFonts w:ascii="Arial" w:eastAsia="Arial" w:hAnsi="Arial" w:cs="Arial"/>
                <w:color w:val="000000"/>
                <w:sz w:val="15"/>
                <w:szCs w:val="15"/>
              </w:rPr>
              <w:t>, indicare:</w:t>
            </w:r>
            <w:r>
              <w:rPr>
                <w:rFonts w:ascii="Arial" w:eastAsia="Arial" w:hAnsi="Arial" w:cs="Arial"/>
                <w:color w:val="000000"/>
                <w:sz w:val="15"/>
                <w:szCs w:val="15"/>
              </w:rPr>
              <w:br/>
            </w:r>
          </w:p>
          <w:p w14:paraId="6ED5716E"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0"/>
                <w:sz w:val="15"/>
                <w:szCs w:val="15"/>
              </w:rPr>
            </w:pPr>
            <w:r>
              <w:rPr>
                <w:rFonts w:ascii="Arial" w:eastAsia="Arial" w:hAnsi="Arial" w:cs="Arial"/>
                <w:color w:val="000000"/>
                <w:sz w:val="15"/>
                <w:szCs w:val="15"/>
              </w:rPr>
              <w:t>a)   Paese o Stato membro interessato</w:t>
            </w:r>
            <w:r>
              <w:rPr>
                <w:rFonts w:ascii="Arial" w:eastAsia="Arial" w:hAnsi="Arial" w:cs="Arial"/>
                <w:color w:val="000000"/>
                <w:sz w:val="15"/>
                <w:szCs w:val="15"/>
              </w:rPr>
              <w:br/>
            </w:r>
          </w:p>
          <w:p w14:paraId="0D6D7B0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b)   Di quale importo si tratta</w:t>
            </w:r>
            <w:r>
              <w:rPr>
                <w:rFonts w:ascii="Arial" w:eastAsia="Arial" w:hAnsi="Arial" w:cs="Arial"/>
                <w:color w:val="000000"/>
                <w:sz w:val="15"/>
                <w:szCs w:val="15"/>
              </w:rPr>
              <w:br/>
            </w:r>
          </w:p>
          <w:p w14:paraId="3C149A86"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c)   Come è stata stabilita tale inottemperanza:</w:t>
            </w:r>
            <w:r>
              <w:rPr>
                <w:rFonts w:ascii="Arial" w:eastAsia="Arial" w:hAnsi="Arial" w:cs="Arial"/>
                <w:color w:val="000000"/>
                <w:sz w:val="15"/>
                <w:szCs w:val="15"/>
              </w:rPr>
              <w:br/>
            </w:r>
          </w:p>
          <w:p w14:paraId="7D78D34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xml:space="preserve">1)   Mediante una </w:t>
            </w:r>
            <w:r>
              <w:rPr>
                <w:rFonts w:ascii="Arial" w:eastAsia="Arial" w:hAnsi="Arial" w:cs="Arial"/>
                <w:b/>
                <w:color w:val="000000"/>
                <w:sz w:val="15"/>
                <w:szCs w:val="15"/>
              </w:rPr>
              <w:t>decisione</w:t>
            </w:r>
            <w:r>
              <w:rPr>
                <w:rFonts w:ascii="Arial" w:eastAsia="Arial" w:hAnsi="Arial" w:cs="Arial"/>
                <w:color w:val="000000"/>
                <w:sz w:val="15"/>
                <w:szCs w:val="15"/>
              </w:rPr>
              <w:t xml:space="preserve"> giudiziaria o amministrativa:</w:t>
            </w:r>
          </w:p>
          <w:p w14:paraId="1F4D56E2" w14:textId="77777777" w:rsidR="00D236C1" w:rsidRDefault="00D236C1" w:rsidP="00D236C1">
            <w:pPr>
              <w:numPr>
                <w:ilvl w:val="0"/>
                <w:numId w:val="42"/>
              </w:numPr>
              <w:pBdr>
                <w:top w:val="nil"/>
                <w:left w:val="nil"/>
                <w:bottom w:val="nil"/>
                <w:right w:val="nil"/>
                <w:between w:val="nil"/>
              </w:pBdr>
              <w:overflowPunct/>
              <w:autoSpaceDE/>
              <w:autoSpaceDN/>
              <w:adjustRightInd/>
              <w:spacing w:before="120" w:after="120"/>
              <w:ind w:left="284" w:hanging="284"/>
              <w:textAlignment w:val="auto"/>
              <w:rPr>
                <w:rFonts w:ascii="Arial" w:eastAsia="Arial" w:hAnsi="Arial" w:cs="Arial"/>
                <w:color w:val="000000"/>
                <w:sz w:val="15"/>
                <w:szCs w:val="15"/>
              </w:rPr>
            </w:pPr>
            <w:r>
              <w:rPr>
                <w:rFonts w:ascii="Arial" w:eastAsia="Arial" w:hAnsi="Arial" w:cs="Arial"/>
                <w:color w:val="000000"/>
                <w:sz w:val="15"/>
                <w:szCs w:val="15"/>
              </w:rPr>
              <w:t>Tale decisione è definitiva e vincolante?</w:t>
            </w:r>
          </w:p>
          <w:p w14:paraId="750ACFB9" w14:textId="77777777" w:rsidR="00D236C1" w:rsidRDefault="00D236C1" w:rsidP="00D236C1">
            <w:pPr>
              <w:numPr>
                <w:ilvl w:val="0"/>
                <w:numId w:val="42"/>
              </w:numPr>
              <w:pBdr>
                <w:top w:val="nil"/>
                <w:left w:val="nil"/>
                <w:bottom w:val="nil"/>
                <w:right w:val="nil"/>
                <w:between w:val="nil"/>
              </w:pBdr>
              <w:overflowPunct/>
              <w:autoSpaceDE/>
              <w:autoSpaceDN/>
              <w:adjustRightInd/>
              <w:spacing w:before="120" w:after="120"/>
              <w:ind w:left="284" w:hanging="284"/>
              <w:textAlignment w:val="auto"/>
              <w:rPr>
                <w:rFonts w:ascii="Arial" w:eastAsia="Arial" w:hAnsi="Arial" w:cs="Arial"/>
                <w:color w:val="000000"/>
                <w:sz w:val="15"/>
                <w:szCs w:val="15"/>
              </w:rPr>
            </w:pPr>
            <w:r>
              <w:rPr>
                <w:rFonts w:ascii="Arial" w:eastAsia="Arial" w:hAnsi="Arial" w:cs="Arial"/>
                <w:color w:val="000000"/>
                <w:sz w:val="15"/>
                <w:szCs w:val="15"/>
              </w:rPr>
              <w:t>Indicare la data della sentenza di condanna o della decisione.</w:t>
            </w:r>
          </w:p>
          <w:p w14:paraId="3ACFF22E" w14:textId="77777777" w:rsidR="00D236C1" w:rsidRDefault="00D236C1" w:rsidP="00D236C1">
            <w:pPr>
              <w:numPr>
                <w:ilvl w:val="0"/>
                <w:numId w:val="42"/>
              </w:numPr>
              <w:pBdr>
                <w:top w:val="nil"/>
                <w:left w:val="nil"/>
                <w:bottom w:val="nil"/>
                <w:right w:val="nil"/>
                <w:between w:val="nil"/>
              </w:pBdr>
              <w:overflowPunct/>
              <w:autoSpaceDE/>
              <w:autoSpaceDN/>
              <w:adjustRightInd/>
              <w:spacing w:before="120" w:after="120"/>
              <w:ind w:left="284" w:hanging="284"/>
              <w:textAlignment w:val="auto"/>
              <w:rPr>
                <w:rFonts w:ascii="Arial" w:eastAsia="Arial" w:hAnsi="Arial" w:cs="Arial"/>
                <w:color w:val="000000"/>
                <w:sz w:val="15"/>
                <w:szCs w:val="15"/>
              </w:rPr>
            </w:pPr>
            <w:r>
              <w:rPr>
                <w:rFonts w:ascii="Arial" w:eastAsia="Arial" w:hAnsi="Arial" w:cs="Arial"/>
                <w:color w:val="000000"/>
                <w:sz w:val="15"/>
                <w:szCs w:val="15"/>
              </w:rPr>
              <w:t xml:space="preserve">Nel caso di una sentenza di condanna, </w:t>
            </w:r>
            <w:r>
              <w:rPr>
                <w:rFonts w:ascii="Arial" w:eastAsia="Arial" w:hAnsi="Arial" w:cs="Arial"/>
                <w:b/>
                <w:color w:val="000000"/>
                <w:sz w:val="15"/>
                <w:szCs w:val="15"/>
              </w:rPr>
              <w:t xml:space="preserve">se stabilita </w:t>
            </w:r>
            <w:r>
              <w:rPr>
                <w:rFonts w:ascii="Arial" w:eastAsia="Arial" w:hAnsi="Arial" w:cs="Arial"/>
                <w:b/>
                <w:color w:val="000000"/>
                <w:sz w:val="15"/>
                <w:szCs w:val="15"/>
                <w:u w:val="single"/>
              </w:rPr>
              <w:t xml:space="preserve">direttamente </w:t>
            </w:r>
            <w:r>
              <w:rPr>
                <w:rFonts w:ascii="Arial" w:eastAsia="Arial" w:hAnsi="Arial" w:cs="Arial"/>
                <w:b/>
                <w:color w:val="000000"/>
                <w:sz w:val="15"/>
                <w:szCs w:val="15"/>
              </w:rPr>
              <w:t>nella sentenza di condanna</w:t>
            </w:r>
            <w:r>
              <w:rPr>
                <w:rFonts w:ascii="Arial" w:eastAsia="Arial" w:hAnsi="Arial" w:cs="Arial"/>
                <w:color w:val="000000"/>
                <w:sz w:val="15"/>
                <w:szCs w:val="15"/>
              </w:rPr>
              <w:t>, la durata del periodo d'esclusione:</w:t>
            </w:r>
          </w:p>
          <w:p w14:paraId="568A9FD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xml:space="preserve">2)    In </w:t>
            </w:r>
            <w:r>
              <w:rPr>
                <w:rFonts w:ascii="Arial" w:eastAsia="Arial" w:hAnsi="Arial" w:cs="Arial"/>
                <w:b/>
                <w:color w:val="000000"/>
                <w:sz w:val="15"/>
                <w:szCs w:val="15"/>
              </w:rPr>
              <w:t>altro modo</w:t>
            </w:r>
            <w:r>
              <w:rPr>
                <w:rFonts w:ascii="Arial" w:eastAsia="Arial" w:hAnsi="Arial" w:cs="Arial"/>
                <w:color w:val="000000"/>
                <w:sz w:val="15"/>
                <w:szCs w:val="15"/>
              </w:rPr>
              <w:t>? Specificare:</w:t>
            </w:r>
          </w:p>
          <w:p w14:paraId="1F2389E6" w14:textId="77777777" w:rsidR="00D236C1" w:rsidRDefault="00D236C1" w:rsidP="00FC6EF0">
            <w:pPr>
              <w:pBdr>
                <w:top w:val="nil"/>
                <w:left w:val="nil"/>
                <w:bottom w:val="nil"/>
                <w:right w:val="nil"/>
                <w:between w:val="nil"/>
              </w:pBdr>
              <w:spacing w:before="120" w:after="120"/>
              <w:ind w:left="284" w:hanging="284"/>
              <w:jc w:val="both"/>
              <w:rPr>
                <w:color w:val="000000"/>
                <w:sz w:val="24"/>
                <w:szCs w:val="24"/>
              </w:rPr>
            </w:pPr>
            <w:r>
              <w:rPr>
                <w:rFonts w:ascii="Arial" w:eastAsia="Arial" w:hAnsi="Arial" w:cs="Arial"/>
                <w:color w:val="000000"/>
                <w:sz w:val="15"/>
                <w:szCs w:val="15"/>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316E0144"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43356D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Contributi previdenziali</w:t>
            </w:r>
          </w:p>
        </w:tc>
      </w:tr>
      <w:tr w:rsidR="00D236C1" w14:paraId="597C64E3" w14:textId="77777777" w:rsidTr="00C2029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E013A64" w14:textId="77777777" w:rsidR="00D236C1" w:rsidRDefault="00D236C1" w:rsidP="00FC6EF0">
            <w:pPr>
              <w:widowControl w:val="0"/>
              <w:pBdr>
                <w:top w:val="nil"/>
                <w:left w:val="nil"/>
                <w:bottom w:val="nil"/>
                <w:right w:val="nil"/>
                <w:between w:val="nil"/>
              </w:pBdr>
              <w:spacing w:line="276" w:lineRule="auto"/>
              <w:rPr>
                <w:color w:val="00000A"/>
                <w:sz w:val="24"/>
                <w:szCs w:val="24"/>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029FC1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a) [………..…]</w:t>
            </w:r>
            <w:r>
              <w:rPr>
                <w:rFonts w:ascii="Arial" w:eastAsia="Arial" w:hAnsi="Arial" w:cs="Arial"/>
                <w:color w:val="000000"/>
                <w:sz w:val="15"/>
                <w:szCs w:val="15"/>
              </w:rPr>
              <w:br/>
            </w:r>
          </w:p>
          <w:p w14:paraId="15B928E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r>
              <w:rPr>
                <w:rFonts w:ascii="Arial" w:eastAsia="Arial" w:hAnsi="Arial" w:cs="Arial"/>
                <w:color w:val="000000"/>
                <w:sz w:val="15"/>
                <w:szCs w:val="15"/>
              </w:rPr>
              <w:br/>
            </w:r>
          </w:p>
          <w:p w14:paraId="7B629C8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br/>
              <w:t>c1) [ ] Sì [ ] No</w:t>
            </w:r>
          </w:p>
          <w:p w14:paraId="111CB261"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 ] Sì [ ] No</w:t>
            </w:r>
          </w:p>
          <w:p w14:paraId="14F3EF1C"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w:t>
            </w:r>
          </w:p>
          <w:p w14:paraId="6D28BDAA"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w:t>
            </w:r>
          </w:p>
          <w:p w14:paraId="4F012150"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p>
          <w:p w14:paraId="7967CBF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c2) [………….…]</w:t>
            </w:r>
            <w:r>
              <w:rPr>
                <w:rFonts w:ascii="Arial" w:eastAsia="Arial" w:hAnsi="Arial" w:cs="Arial"/>
                <w:color w:val="000000"/>
                <w:sz w:val="15"/>
                <w:szCs w:val="15"/>
              </w:rPr>
              <w:br/>
            </w:r>
          </w:p>
          <w:p w14:paraId="1E08644D"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lastRenderedPageBreak/>
              <w:t>d) [ ] Sì [ ] No</w:t>
            </w:r>
            <w:r>
              <w:rPr>
                <w:rFonts w:ascii="Arial" w:eastAsia="Arial" w:hAnsi="Arial" w:cs="Arial"/>
                <w:color w:val="000000"/>
                <w:sz w:val="15"/>
                <w:szCs w:val="15"/>
              </w:rPr>
              <w:br/>
            </w:r>
          </w:p>
          <w:p w14:paraId="42FC9FD6"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0"/>
                <w:sz w:val="15"/>
                <w:szCs w:val="15"/>
              </w:rPr>
              <w:t>In caso affermativo</w:t>
            </w:r>
            <w:r>
              <w:rPr>
                <w:rFonts w:ascii="Arial" w:eastAsia="Arial" w:hAnsi="Arial" w:cs="Arial"/>
                <w:color w:val="00000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08CA19E"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lastRenderedPageBreak/>
              <w:t>a) [………..…]</w:t>
            </w:r>
            <w:r>
              <w:rPr>
                <w:rFonts w:ascii="Arial" w:eastAsia="Arial" w:hAnsi="Arial" w:cs="Arial"/>
                <w:color w:val="000000"/>
                <w:sz w:val="15"/>
                <w:szCs w:val="15"/>
              </w:rPr>
              <w:br/>
            </w:r>
          </w:p>
          <w:p w14:paraId="5E21122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p>
          <w:p w14:paraId="35C311DA"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br/>
            </w:r>
            <w:r>
              <w:rPr>
                <w:rFonts w:ascii="Arial" w:eastAsia="Arial" w:hAnsi="Arial" w:cs="Arial"/>
                <w:color w:val="000000"/>
                <w:sz w:val="15"/>
                <w:szCs w:val="15"/>
              </w:rPr>
              <w:br/>
              <w:t>c1) [ ] Sì [ ] No</w:t>
            </w:r>
          </w:p>
          <w:p w14:paraId="1790B94E"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 ] Sì [ ] No</w:t>
            </w:r>
          </w:p>
          <w:p w14:paraId="2621A866"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w:t>
            </w:r>
          </w:p>
          <w:p w14:paraId="74461A55"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r>
              <w:rPr>
                <w:rFonts w:ascii="Arial" w:eastAsia="Arial" w:hAnsi="Arial" w:cs="Arial"/>
                <w:color w:val="000000"/>
                <w:sz w:val="15"/>
                <w:szCs w:val="15"/>
              </w:rPr>
              <w:t>- [………………]</w:t>
            </w:r>
          </w:p>
          <w:p w14:paraId="406D2172" w14:textId="77777777" w:rsidR="00D236C1" w:rsidRDefault="00D236C1" w:rsidP="00FC6EF0">
            <w:pPr>
              <w:pBdr>
                <w:top w:val="nil"/>
                <w:left w:val="nil"/>
                <w:bottom w:val="nil"/>
                <w:right w:val="nil"/>
                <w:between w:val="nil"/>
              </w:pBdr>
              <w:spacing w:before="120" w:after="120"/>
              <w:ind w:left="850" w:hanging="850"/>
              <w:rPr>
                <w:rFonts w:ascii="Arial" w:eastAsia="Arial" w:hAnsi="Arial" w:cs="Arial"/>
                <w:color w:val="000000"/>
                <w:sz w:val="15"/>
                <w:szCs w:val="15"/>
              </w:rPr>
            </w:pPr>
          </w:p>
          <w:p w14:paraId="35A8E1EA"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c2) [………….…]</w:t>
            </w:r>
            <w:r>
              <w:rPr>
                <w:rFonts w:ascii="Arial" w:eastAsia="Arial" w:hAnsi="Arial" w:cs="Arial"/>
                <w:color w:val="000000"/>
                <w:sz w:val="15"/>
                <w:szCs w:val="15"/>
              </w:rPr>
              <w:br/>
            </w:r>
          </w:p>
          <w:p w14:paraId="2AEF9D2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lastRenderedPageBreak/>
              <w:t>d) [ ] Sì [ ] No</w:t>
            </w:r>
            <w:r>
              <w:rPr>
                <w:rFonts w:ascii="Arial" w:eastAsia="Arial" w:hAnsi="Arial" w:cs="Arial"/>
                <w:color w:val="000000"/>
                <w:sz w:val="15"/>
                <w:szCs w:val="15"/>
              </w:rPr>
              <w:br/>
            </w:r>
          </w:p>
          <w:p w14:paraId="456BF3FF"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0"/>
                <w:sz w:val="15"/>
                <w:szCs w:val="15"/>
              </w:rPr>
              <w:t>In caso affermativo</w:t>
            </w:r>
            <w:r>
              <w:rPr>
                <w:rFonts w:ascii="Arial" w:eastAsia="Arial" w:hAnsi="Arial" w:cs="Arial"/>
                <w:color w:val="000000"/>
                <w:sz w:val="15"/>
                <w:szCs w:val="15"/>
              </w:rPr>
              <w:t>, fornire informazioni dettagliate: [……]</w:t>
            </w:r>
          </w:p>
        </w:tc>
      </w:tr>
      <w:tr w:rsidR="00D236C1" w14:paraId="74C06659"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373DD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64C5818"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 (indirizzo web, autorità o organismo di emanazione, riferimento preciso della documentazione)(</w:t>
            </w:r>
            <w:r>
              <w:rPr>
                <w:rFonts w:ascii="Arial" w:eastAsia="Arial" w:hAnsi="Arial" w:cs="Arial"/>
                <w:color w:val="00000A"/>
                <w:sz w:val="15"/>
                <w:szCs w:val="15"/>
                <w:vertAlign w:val="superscript"/>
              </w:rPr>
              <w:footnoteReference w:id="19"/>
            </w:r>
            <w:r>
              <w:rPr>
                <w:rFonts w:ascii="Arial" w:eastAsia="Arial" w:hAnsi="Arial" w:cs="Arial"/>
                <w:color w:val="00000A"/>
                <w:sz w:val="15"/>
                <w:szCs w:val="15"/>
              </w:rPr>
              <w:t xml:space="preserve">): </w:t>
            </w:r>
          </w:p>
          <w:p w14:paraId="59DC554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bl>
    <w:p w14:paraId="6D0834E5" w14:textId="77777777" w:rsidR="00683CC3" w:rsidRDefault="00683CC3" w:rsidP="00D236C1">
      <w:pPr>
        <w:keepNext/>
        <w:pBdr>
          <w:top w:val="nil"/>
          <w:left w:val="nil"/>
          <w:bottom w:val="nil"/>
          <w:right w:val="nil"/>
          <w:between w:val="nil"/>
        </w:pBdr>
        <w:spacing w:before="120" w:after="360"/>
        <w:jc w:val="center"/>
        <w:rPr>
          <w:rFonts w:ascii="Arial" w:eastAsia="Arial" w:hAnsi="Arial" w:cs="Arial"/>
          <w:smallCaps/>
          <w:color w:val="00000A"/>
          <w:sz w:val="15"/>
          <w:szCs w:val="15"/>
        </w:rPr>
      </w:pPr>
    </w:p>
    <w:p w14:paraId="14235135"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b/>
          <w:smallCaps/>
          <w:color w:val="00000A"/>
          <w:sz w:val="15"/>
          <w:szCs w:val="15"/>
        </w:rPr>
      </w:pPr>
      <w:r>
        <w:rPr>
          <w:rFonts w:ascii="Arial" w:eastAsia="Arial" w:hAnsi="Arial" w:cs="Arial"/>
          <w:smallCaps/>
          <w:color w:val="00000A"/>
          <w:sz w:val="15"/>
          <w:szCs w:val="15"/>
        </w:rPr>
        <w:t>C: MOTIVI LEGATI A INSOLVENZA, CONFLITTO DI INTERESSI O ILLECITI PROFESSIONALI (</w:t>
      </w:r>
      <w:r>
        <w:rPr>
          <w:rFonts w:ascii="Arial" w:eastAsia="Arial" w:hAnsi="Arial" w:cs="Arial"/>
          <w:smallCaps/>
          <w:color w:val="00000A"/>
          <w:sz w:val="15"/>
          <w:szCs w:val="15"/>
          <w:vertAlign w:val="superscript"/>
        </w:rPr>
        <w:footnoteReference w:id="20"/>
      </w:r>
      <w:r>
        <w:rPr>
          <w:rFonts w:ascii="Arial" w:eastAsia="Arial" w:hAnsi="Arial" w:cs="Arial"/>
          <w:smallCaps/>
          <w:color w:val="00000A"/>
          <w:sz w:val="15"/>
          <w:szCs w:val="15"/>
        </w:rPr>
        <w:t>)</w:t>
      </w:r>
    </w:p>
    <w:p w14:paraId="29EF0EE2"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ind w:right="-432"/>
        <w:rPr>
          <w:rFonts w:ascii="Arial" w:eastAsia="Arial" w:hAnsi="Arial" w:cs="Arial"/>
          <w:color w:val="00000A"/>
          <w:sz w:val="15"/>
          <w:szCs w:val="15"/>
        </w:rPr>
      </w:pPr>
      <w:r>
        <w:rPr>
          <w:rFonts w:ascii="Arial" w:eastAsia="Arial" w:hAnsi="Arial" w:cs="Arial"/>
          <w:b/>
          <w:color w:val="00000A"/>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072" w:type="dxa"/>
        <w:tblInd w:w="-20" w:type="dxa"/>
        <w:tblLayout w:type="fixed"/>
        <w:tblLook w:val="0000" w:firstRow="0" w:lastRow="0" w:firstColumn="0" w:lastColumn="0" w:noHBand="0" w:noVBand="0"/>
      </w:tblPr>
      <w:tblGrid>
        <w:gridCol w:w="4536"/>
        <w:gridCol w:w="4536"/>
      </w:tblGrid>
      <w:tr w:rsidR="00D236C1" w14:paraId="517FC48C"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1AC98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B1CFDA"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47C7D1D2" w14:textId="77777777" w:rsidTr="00C2029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DA40D58"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color w:val="000000"/>
                <w:sz w:val="15"/>
                <w:szCs w:val="15"/>
              </w:rPr>
              <w:t xml:space="preserve">L'operatore economico ha violato, </w:t>
            </w:r>
            <w:r>
              <w:rPr>
                <w:rFonts w:ascii="Arial" w:eastAsia="Arial" w:hAnsi="Arial" w:cs="Arial"/>
                <w:b/>
                <w:color w:val="000000"/>
                <w:sz w:val="15"/>
                <w:szCs w:val="15"/>
              </w:rPr>
              <w:t>per quanto di sua conoscenza</w:t>
            </w:r>
            <w:r>
              <w:rPr>
                <w:rFonts w:ascii="Arial" w:eastAsia="Arial" w:hAnsi="Arial" w:cs="Arial"/>
                <w:color w:val="000000"/>
                <w:sz w:val="15"/>
                <w:szCs w:val="15"/>
              </w:rPr>
              <w:t xml:space="preserve">, </w:t>
            </w:r>
            <w:r>
              <w:rPr>
                <w:rFonts w:ascii="Arial" w:eastAsia="Arial" w:hAnsi="Arial" w:cs="Arial"/>
                <w:b/>
                <w:color w:val="000000"/>
                <w:sz w:val="15"/>
                <w:szCs w:val="15"/>
              </w:rPr>
              <w:t>obblighi</w:t>
            </w:r>
            <w:r>
              <w:rPr>
                <w:rFonts w:ascii="Arial" w:eastAsia="Arial" w:hAnsi="Arial" w:cs="Arial"/>
                <w:color w:val="000000"/>
                <w:sz w:val="15"/>
                <w:szCs w:val="15"/>
              </w:rPr>
              <w:t xml:space="preserve"> applicabili in materia di salute e sicurezza sul lavoro,</w:t>
            </w:r>
            <w:r>
              <w:rPr>
                <w:rFonts w:ascii="Arial" w:eastAsia="Arial" w:hAnsi="Arial" w:cs="Arial"/>
                <w:b/>
                <w:color w:val="000000"/>
                <w:sz w:val="15"/>
                <w:szCs w:val="15"/>
              </w:rPr>
              <w:t xml:space="preserve"> di diritto ambientale, sociale e del lavoro, </w:t>
            </w:r>
            <w:r>
              <w:rPr>
                <w:rFonts w:ascii="Arial" w:eastAsia="Arial" w:hAnsi="Arial" w:cs="Arial"/>
                <w:color w:val="000000"/>
                <w:sz w:val="15"/>
                <w:szCs w:val="15"/>
              </w:rPr>
              <w:t>(</w:t>
            </w:r>
            <w:r>
              <w:rPr>
                <w:rFonts w:ascii="Arial" w:eastAsia="Arial" w:hAnsi="Arial" w:cs="Arial"/>
                <w:color w:val="000000"/>
                <w:sz w:val="15"/>
                <w:szCs w:val="15"/>
                <w:vertAlign w:val="superscript"/>
              </w:rPr>
              <w:footnoteReference w:id="21"/>
            </w:r>
            <w:r>
              <w:rPr>
                <w:rFonts w:ascii="Arial" w:eastAsia="Arial" w:hAnsi="Arial" w:cs="Arial"/>
                <w:color w:val="000000"/>
                <w:sz w:val="15"/>
                <w:szCs w:val="15"/>
              </w:rPr>
              <w:t xml:space="preserve">) di cui all’articolo 80, comma 5, lett. </w:t>
            </w:r>
            <w:r>
              <w:rPr>
                <w:rFonts w:ascii="Arial" w:eastAsia="Arial" w:hAnsi="Arial" w:cs="Arial"/>
                <w:i/>
                <w:color w:val="000000"/>
                <w:sz w:val="15"/>
                <w:szCs w:val="15"/>
              </w:rPr>
              <w:t>a)</w:t>
            </w:r>
            <w:r>
              <w:rPr>
                <w:rFonts w:ascii="Arial" w:eastAsia="Arial" w:hAnsi="Arial" w:cs="Arial"/>
                <w:color w:val="000000"/>
                <w:sz w:val="15"/>
                <w:szCs w:val="15"/>
              </w:rPr>
              <w:t>, del Codice?</w:t>
            </w:r>
          </w:p>
          <w:p w14:paraId="09A0C4AF" w14:textId="77777777" w:rsidR="00D236C1" w:rsidRDefault="00D236C1" w:rsidP="00FC6EF0">
            <w:pPr>
              <w:pBdr>
                <w:top w:val="nil"/>
                <w:left w:val="nil"/>
                <w:bottom w:val="nil"/>
                <w:right w:val="nil"/>
                <w:between w:val="nil"/>
              </w:pBdr>
              <w:rPr>
                <w:rFonts w:ascii="Arial" w:eastAsia="Arial" w:hAnsi="Arial" w:cs="Arial"/>
                <w:color w:val="000000"/>
                <w:sz w:val="15"/>
                <w:szCs w:val="15"/>
              </w:rPr>
            </w:pPr>
          </w:p>
          <w:p w14:paraId="77A62DA3" w14:textId="77777777" w:rsidR="00D236C1" w:rsidRDefault="00D236C1" w:rsidP="00FC6EF0">
            <w:pPr>
              <w:pBdr>
                <w:top w:val="nil"/>
                <w:left w:val="nil"/>
                <w:bottom w:val="nil"/>
                <w:right w:val="nil"/>
                <w:between w:val="nil"/>
              </w:pBdr>
              <w:spacing w:before="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xml:space="preserve">, l'operatore economico ha adottato misure sufficienti a dimostrare la sua affidabilità nonostante l'esistenza di un pertinente motivo di esclusione (autodisciplina </w:t>
            </w:r>
          </w:p>
          <w:p w14:paraId="3D31ABAB"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o “Self-Cleaning, cfr. articolo 80, comma 7)?</w:t>
            </w:r>
          </w:p>
          <w:p w14:paraId="359396DD"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7A0F6AA8"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3C7BAF16"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6FF8A2CD"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1) L’operatore economico</w:t>
            </w:r>
          </w:p>
          <w:p w14:paraId="308A7B13" w14:textId="77777777" w:rsidR="00D236C1" w:rsidRDefault="00D236C1" w:rsidP="00FC6EF0">
            <w:pPr>
              <w:pBdr>
                <w:top w:val="nil"/>
                <w:left w:val="nil"/>
                <w:bottom w:val="nil"/>
                <w:right w:val="nil"/>
                <w:between w:val="nil"/>
              </w:pBdr>
              <w:tabs>
                <w:tab w:val="left" w:pos="250"/>
              </w:tabs>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 risarcito interamente il danno?</w:t>
            </w:r>
          </w:p>
          <w:p w14:paraId="4BA05142" w14:textId="77777777" w:rsidR="00D236C1" w:rsidRDefault="00D236C1" w:rsidP="00FC6EF0">
            <w:pPr>
              <w:pBdr>
                <w:top w:val="nil"/>
                <w:left w:val="nil"/>
                <w:bottom w:val="nil"/>
                <w:right w:val="nil"/>
                <w:between w:val="nil"/>
              </w:pBdr>
              <w:tabs>
                <w:tab w:val="left" w:pos="250"/>
              </w:tabs>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è impegnato formalmente a risarcire il danno?</w:t>
            </w:r>
          </w:p>
          <w:p w14:paraId="605A2425"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7D29911B" w14:textId="77777777" w:rsidR="00D236C1" w:rsidRDefault="00D236C1" w:rsidP="00FC6EF0">
            <w:pPr>
              <w:pBdr>
                <w:top w:val="nil"/>
                <w:left w:val="nil"/>
                <w:bottom w:val="nil"/>
                <w:right w:val="nil"/>
                <w:between w:val="nil"/>
              </w:pBdr>
              <w:tabs>
                <w:tab w:val="left" w:pos="304"/>
              </w:tabs>
              <w:rPr>
                <w:rFonts w:ascii="Arial" w:eastAsia="Arial" w:hAnsi="Arial" w:cs="Arial"/>
                <w:color w:val="000000"/>
                <w:sz w:val="14"/>
                <w:szCs w:val="14"/>
              </w:rPr>
            </w:pPr>
            <w:r>
              <w:rPr>
                <w:rFonts w:ascii="Arial" w:eastAsia="Arial" w:hAnsi="Arial" w:cs="Arial"/>
                <w:color w:val="000000"/>
                <w:sz w:val="14"/>
                <w:szCs w:val="14"/>
              </w:rPr>
              <w:t>2)</w:t>
            </w:r>
            <w:r>
              <w:rPr>
                <w:rFonts w:ascii="Arial" w:eastAsia="Arial" w:hAnsi="Arial" w:cs="Arial"/>
                <w:color w:val="000000"/>
                <w:sz w:val="14"/>
                <w:szCs w:val="14"/>
              </w:rPr>
              <w:tab/>
              <w:t>l’operatore economico ha adottato misure di carattere tecnico o organizzativo e relativi al personale idonei a prevenire ulteriori illeciti o reati?</w:t>
            </w:r>
          </w:p>
          <w:p w14:paraId="3EB0A7B4"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1A1E77A3" w14:textId="77777777" w:rsidR="00D236C1" w:rsidRDefault="00D236C1" w:rsidP="00FC6EF0">
            <w:pPr>
              <w:pBdr>
                <w:top w:val="nil"/>
                <w:left w:val="nil"/>
                <w:bottom w:val="nil"/>
                <w:right w:val="nil"/>
                <w:between w:val="nil"/>
              </w:pBdr>
              <w:spacing w:before="120"/>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E07A7D"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t>[ ] Sì [ ] No</w:t>
            </w:r>
          </w:p>
        </w:tc>
      </w:tr>
      <w:tr w:rsidR="00D236C1" w14:paraId="765BDE70" w14:textId="77777777" w:rsidTr="00C2029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7C938E8" w14:textId="77777777" w:rsidR="00D236C1" w:rsidRDefault="00D236C1" w:rsidP="00FC6EF0">
            <w:pPr>
              <w:widowControl w:val="0"/>
              <w:pBdr>
                <w:top w:val="nil"/>
                <w:left w:val="nil"/>
                <w:bottom w:val="nil"/>
                <w:right w:val="nil"/>
                <w:between w:val="nil"/>
              </w:pBdr>
              <w:spacing w:line="276" w:lineRule="auto"/>
              <w:rPr>
                <w:color w:val="000000"/>
                <w:sz w:val="24"/>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99116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543D25D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48E23E6A"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2A814C0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xml:space="preserve"> </w:t>
            </w:r>
          </w:p>
          <w:p w14:paraId="3D4DF15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r>
              <w:rPr>
                <w:rFonts w:ascii="Arial" w:eastAsia="Arial" w:hAnsi="Arial" w:cs="Arial"/>
                <w:color w:val="000000"/>
                <w:sz w:val="15"/>
                <w:szCs w:val="15"/>
              </w:rPr>
              <w:br/>
            </w:r>
          </w:p>
          <w:p w14:paraId="722FB5A5"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2B58797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7C39CF0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50C85433"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305310C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7DB688FC"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5EB239A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4"/>
                <w:szCs w:val="14"/>
              </w:rPr>
              <w:t xml:space="preserve">[……..…][…….…][……..…][……..…]  </w:t>
            </w:r>
          </w:p>
        </w:tc>
      </w:tr>
      <w:tr w:rsidR="00D236C1" w14:paraId="037432BC"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717629"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L'operatore economico si trova in una delle seguenti situazioni oppure è sottoposto a un procedimento per l’accertamento di una delle seguenti situazioni</w:t>
            </w:r>
            <w:r>
              <w:rPr>
                <w:color w:val="00000A"/>
                <w:sz w:val="24"/>
                <w:szCs w:val="24"/>
              </w:rPr>
              <w:t xml:space="preserve"> </w:t>
            </w:r>
            <w:r>
              <w:rPr>
                <w:rFonts w:ascii="Arial" w:eastAsia="Arial" w:hAnsi="Arial" w:cs="Arial"/>
                <w:color w:val="000000"/>
                <w:sz w:val="14"/>
                <w:szCs w:val="14"/>
              </w:rPr>
              <w:t xml:space="preserve">di cui all’articolo 80, comma 5, lett. </w:t>
            </w:r>
            <w:r>
              <w:rPr>
                <w:rFonts w:ascii="Arial" w:eastAsia="Arial" w:hAnsi="Arial" w:cs="Arial"/>
                <w:i/>
                <w:color w:val="000000"/>
                <w:sz w:val="14"/>
                <w:szCs w:val="14"/>
              </w:rPr>
              <w:t>b)</w:t>
            </w:r>
            <w:r>
              <w:rPr>
                <w:rFonts w:ascii="Arial" w:eastAsia="Arial" w:hAnsi="Arial" w:cs="Arial"/>
                <w:color w:val="000000"/>
                <w:sz w:val="14"/>
                <w:szCs w:val="14"/>
              </w:rPr>
              <w:t>, del Codice:</w:t>
            </w:r>
          </w:p>
          <w:p w14:paraId="44CEC5F5" w14:textId="77777777" w:rsidR="00D236C1" w:rsidRDefault="00D236C1" w:rsidP="00FC6EF0">
            <w:pPr>
              <w:pBdr>
                <w:top w:val="nil"/>
                <w:left w:val="nil"/>
                <w:bottom w:val="nil"/>
                <w:right w:val="nil"/>
                <w:between w:val="nil"/>
              </w:pBdr>
              <w:tabs>
                <w:tab w:val="left" w:pos="162"/>
              </w:tabs>
              <w:jc w:val="both"/>
              <w:rPr>
                <w:rFonts w:ascii="Arial" w:eastAsia="Arial" w:hAnsi="Arial" w:cs="Arial"/>
                <w:color w:val="000000"/>
                <w:sz w:val="14"/>
                <w:szCs w:val="14"/>
              </w:rPr>
            </w:pPr>
          </w:p>
          <w:p w14:paraId="4B8D1149" w14:textId="77777777" w:rsidR="00D236C1" w:rsidRDefault="00D236C1" w:rsidP="00FC6EF0">
            <w:pPr>
              <w:pBdr>
                <w:top w:val="nil"/>
                <w:left w:val="nil"/>
                <w:bottom w:val="nil"/>
                <w:right w:val="nil"/>
                <w:between w:val="nil"/>
              </w:pBdr>
              <w:ind w:left="162"/>
              <w:jc w:val="both"/>
              <w:rPr>
                <w:rFonts w:ascii="Arial" w:eastAsia="Arial" w:hAnsi="Arial" w:cs="Arial"/>
                <w:color w:val="000000"/>
                <w:sz w:val="14"/>
                <w:szCs w:val="14"/>
              </w:rPr>
            </w:pPr>
            <w:r>
              <w:rPr>
                <w:rFonts w:ascii="Arial" w:eastAsia="Arial" w:hAnsi="Arial" w:cs="Arial"/>
                <w:color w:val="000000"/>
                <w:sz w:val="14"/>
                <w:szCs w:val="14"/>
              </w:rPr>
              <w:t>a) fallimento</w:t>
            </w:r>
          </w:p>
          <w:p w14:paraId="7DDCE9B8"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1EFF2DA2"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r>
              <w:rPr>
                <w:rFonts w:ascii="Arial" w:eastAsia="Arial" w:hAnsi="Arial" w:cs="Arial"/>
                <w:b/>
                <w:color w:val="000000"/>
                <w:sz w:val="14"/>
                <w:szCs w:val="14"/>
              </w:rPr>
              <w:t xml:space="preserve">In caso affermativo: </w:t>
            </w:r>
          </w:p>
          <w:p w14:paraId="3E866802" w14:textId="77777777" w:rsidR="00D236C1" w:rsidRDefault="00D236C1" w:rsidP="00D236C1">
            <w:pPr>
              <w:numPr>
                <w:ilvl w:val="0"/>
                <w:numId w:val="46"/>
              </w:numPr>
              <w:pBdr>
                <w:top w:val="nil"/>
                <w:left w:val="nil"/>
                <w:bottom w:val="nil"/>
                <w:right w:val="nil"/>
                <w:between w:val="nil"/>
              </w:pBdr>
              <w:overflowPunct/>
              <w:autoSpaceDE/>
              <w:autoSpaceDN/>
              <w:adjustRightInd/>
              <w:ind w:left="304" w:hanging="142"/>
              <w:jc w:val="both"/>
              <w:textAlignment w:val="auto"/>
              <w:rPr>
                <w:color w:val="000000"/>
                <w:sz w:val="24"/>
                <w:szCs w:val="24"/>
              </w:rPr>
            </w:pPr>
            <w:r>
              <w:rPr>
                <w:rFonts w:ascii="Arial" w:eastAsia="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eastAsia="Arial" w:hAnsi="Arial" w:cs="Arial"/>
                <w:i/>
                <w:color w:val="000000"/>
                <w:sz w:val="14"/>
                <w:szCs w:val="14"/>
              </w:rPr>
              <w:t>a)</w:t>
            </w:r>
            <w:r>
              <w:rPr>
                <w:rFonts w:ascii="Arial" w:eastAsia="Arial" w:hAnsi="Arial" w:cs="Arial"/>
                <w:color w:val="000000"/>
                <w:sz w:val="14"/>
                <w:szCs w:val="14"/>
              </w:rPr>
              <w:t xml:space="preserve"> del Codice)?</w:t>
            </w:r>
          </w:p>
          <w:p w14:paraId="4550EB7E" w14:textId="77777777" w:rsidR="00D236C1" w:rsidRDefault="00D236C1" w:rsidP="00FC6EF0">
            <w:pPr>
              <w:pBdr>
                <w:top w:val="nil"/>
                <w:left w:val="nil"/>
                <w:bottom w:val="nil"/>
                <w:right w:val="nil"/>
                <w:between w:val="nil"/>
              </w:pBdr>
              <w:ind w:left="162"/>
              <w:jc w:val="both"/>
              <w:rPr>
                <w:color w:val="000000"/>
                <w:sz w:val="16"/>
                <w:szCs w:val="16"/>
              </w:rPr>
            </w:pPr>
          </w:p>
          <w:p w14:paraId="4C6727A6" w14:textId="77777777" w:rsidR="00D236C1" w:rsidRDefault="00D236C1" w:rsidP="00D236C1">
            <w:pPr>
              <w:numPr>
                <w:ilvl w:val="0"/>
                <w:numId w:val="46"/>
              </w:numPr>
              <w:pBdr>
                <w:top w:val="nil"/>
                <w:left w:val="nil"/>
                <w:bottom w:val="nil"/>
                <w:right w:val="nil"/>
                <w:between w:val="nil"/>
              </w:pBdr>
              <w:overflowPunct/>
              <w:autoSpaceDE/>
              <w:autoSpaceDN/>
              <w:adjustRightInd/>
              <w:ind w:left="304" w:hanging="142"/>
              <w:jc w:val="both"/>
              <w:textAlignment w:val="auto"/>
              <w:rPr>
                <w:rFonts w:ascii="Arial" w:eastAsia="Arial" w:hAnsi="Arial" w:cs="Arial"/>
                <w:color w:val="000000"/>
                <w:sz w:val="14"/>
                <w:szCs w:val="14"/>
              </w:rPr>
            </w:pPr>
            <w:r>
              <w:rPr>
                <w:rFonts w:ascii="Arial" w:eastAsia="Arial" w:hAnsi="Arial" w:cs="Arial"/>
                <w:color w:val="000000"/>
                <w:sz w:val="14"/>
                <w:szCs w:val="14"/>
              </w:rPr>
              <w:lastRenderedPageBreak/>
              <w:t>la partecipazione alla procedura di affidamento è stata subordinata ai sensi dell’art. 110, comma 5, all’avvalimento di altro operatore economico?</w:t>
            </w:r>
          </w:p>
          <w:p w14:paraId="2C68F435" w14:textId="77777777" w:rsidR="00D236C1" w:rsidRDefault="00D236C1" w:rsidP="00FC6EF0">
            <w:pPr>
              <w:pBdr>
                <w:top w:val="nil"/>
                <w:left w:val="nil"/>
                <w:bottom w:val="nil"/>
                <w:right w:val="nil"/>
                <w:between w:val="nil"/>
              </w:pBdr>
              <w:ind w:left="162"/>
              <w:jc w:val="both"/>
              <w:rPr>
                <w:color w:val="000000"/>
                <w:sz w:val="24"/>
                <w:szCs w:val="24"/>
              </w:rPr>
            </w:pPr>
          </w:p>
          <w:p w14:paraId="516D541E" w14:textId="77777777" w:rsidR="00D236C1" w:rsidRDefault="00D236C1" w:rsidP="00FC6EF0">
            <w:pPr>
              <w:pBdr>
                <w:top w:val="nil"/>
                <w:left w:val="nil"/>
                <w:bottom w:val="nil"/>
                <w:right w:val="nil"/>
                <w:between w:val="nil"/>
              </w:pBdr>
              <w:ind w:left="162"/>
              <w:jc w:val="both"/>
              <w:rPr>
                <w:rFonts w:ascii="Arial" w:eastAsia="Arial" w:hAnsi="Arial" w:cs="Arial"/>
                <w:color w:val="000000"/>
                <w:sz w:val="14"/>
                <w:szCs w:val="14"/>
              </w:rPr>
            </w:pPr>
            <w:r>
              <w:rPr>
                <w:rFonts w:ascii="Arial" w:eastAsia="Arial" w:hAnsi="Arial" w:cs="Arial"/>
                <w:color w:val="000000"/>
                <w:sz w:val="14"/>
                <w:szCs w:val="14"/>
              </w:rPr>
              <w:t>b) liquidazione coatta</w:t>
            </w:r>
          </w:p>
          <w:p w14:paraId="6A40EBF2" w14:textId="77777777" w:rsidR="00D236C1" w:rsidRDefault="00D236C1" w:rsidP="00FC6EF0">
            <w:pPr>
              <w:pBdr>
                <w:top w:val="nil"/>
                <w:left w:val="nil"/>
                <w:bottom w:val="nil"/>
                <w:right w:val="nil"/>
                <w:between w:val="nil"/>
              </w:pBdr>
              <w:ind w:left="162"/>
              <w:jc w:val="both"/>
              <w:rPr>
                <w:rFonts w:ascii="Arial" w:eastAsia="Arial" w:hAnsi="Arial" w:cs="Arial"/>
                <w:color w:val="000000"/>
                <w:sz w:val="14"/>
                <w:szCs w:val="14"/>
              </w:rPr>
            </w:pPr>
          </w:p>
          <w:p w14:paraId="57A89614" w14:textId="77777777" w:rsidR="00D236C1" w:rsidRDefault="00D236C1" w:rsidP="00FC6EF0">
            <w:pPr>
              <w:pBdr>
                <w:top w:val="nil"/>
                <w:left w:val="nil"/>
                <w:bottom w:val="nil"/>
                <w:right w:val="nil"/>
                <w:between w:val="nil"/>
              </w:pBdr>
              <w:ind w:left="162"/>
              <w:jc w:val="both"/>
              <w:rPr>
                <w:rFonts w:ascii="Arial" w:eastAsia="Arial" w:hAnsi="Arial" w:cs="Arial"/>
                <w:color w:val="000000"/>
                <w:sz w:val="14"/>
                <w:szCs w:val="14"/>
              </w:rPr>
            </w:pPr>
            <w:r>
              <w:rPr>
                <w:rFonts w:ascii="Arial" w:eastAsia="Arial" w:hAnsi="Arial" w:cs="Arial"/>
                <w:color w:val="000000"/>
                <w:sz w:val="14"/>
                <w:szCs w:val="14"/>
              </w:rPr>
              <w:t>c) concordato preventivo</w:t>
            </w:r>
          </w:p>
          <w:p w14:paraId="79925E12"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r>
              <w:rPr>
                <w:rFonts w:ascii="Arial" w:eastAsia="Arial" w:hAnsi="Arial" w:cs="Arial"/>
                <w:color w:val="000000"/>
                <w:sz w:val="14"/>
                <w:szCs w:val="14"/>
              </w:rPr>
              <w:t xml:space="preserve">   </w:t>
            </w:r>
          </w:p>
          <w:p w14:paraId="7F2FCC73" w14:textId="77777777" w:rsidR="00D236C1" w:rsidRDefault="00D236C1" w:rsidP="00FC6EF0">
            <w:pPr>
              <w:pBdr>
                <w:top w:val="nil"/>
                <w:left w:val="nil"/>
                <w:bottom w:val="nil"/>
                <w:right w:val="nil"/>
                <w:between w:val="nil"/>
              </w:pBdr>
              <w:ind w:left="162"/>
              <w:jc w:val="both"/>
              <w:rPr>
                <w:rFonts w:ascii="Arial" w:eastAsia="Arial" w:hAnsi="Arial" w:cs="Arial"/>
                <w:color w:val="000000"/>
                <w:sz w:val="14"/>
                <w:szCs w:val="14"/>
              </w:rPr>
            </w:pPr>
            <w:r>
              <w:rPr>
                <w:rFonts w:ascii="Arial" w:eastAsia="Arial" w:hAnsi="Arial" w:cs="Arial"/>
                <w:color w:val="000000"/>
                <w:sz w:val="14"/>
                <w:szCs w:val="14"/>
              </w:rPr>
              <w:t xml:space="preserve">d) è ammesso a concordato con continuità aziendale </w:t>
            </w:r>
          </w:p>
          <w:p w14:paraId="67C357FA"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4C1309EE"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r>
              <w:rPr>
                <w:rFonts w:ascii="Arial" w:eastAsia="Arial" w:hAnsi="Arial" w:cs="Arial"/>
                <w:b/>
                <w:color w:val="000000"/>
                <w:sz w:val="14"/>
                <w:szCs w:val="14"/>
              </w:rPr>
              <w:t>In caso di risposta affermativa alla lettera d):</w:t>
            </w:r>
          </w:p>
          <w:p w14:paraId="1170CFD2" w14:textId="77777777" w:rsidR="00D236C1" w:rsidRDefault="00D236C1" w:rsidP="00D236C1">
            <w:pPr>
              <w:numPr>
                <w:ilvl w:val="0"/>
                <w:numId w:val="46"/>
              </w:numPr>
              <w:pBdr>
                <w:top w:val="nil"/>
                <w:left w:val="nil"/>
                <w:bottom w:val="nil"/>
                <w:right w:val="nil"/>
                <w:between w:val="nil"/>
              </w:pBdr>
              <w:tabs>
                <w:tab w:val="left" w:pos="304"/>
              </w:tabs>
              <w:overflowPunct/>
              <w:autoSpaceDE/>
              <w:autoSpaceDN/>
              <w:adjustRightInd/>
              <w:ind w:left="304" w:hanging="142"/>
              <w:jc w:val="both"/>
              <w:textAlignment w:val="auto"/>
              <w:rPr>
                <w:rFonts w:ascii="Arial" w:eastAsia="Arial" w:hAnsi="Arial" w:cs="Arial"/>
                <w:color w:val="000000"/>
                <w:sz w:val="15"/>
                <w:szCs w:val="15"/>
              </w:rPr>
            </w:pPr>
            <w:r>
              <w:rPr>
                <w:rFonts w:ascii="Arial" w:eastAsia="Arial" w:hAnsi="Arial" w:cs="Arial"/>
                <w:color w:val="000000"/>
                <w:sz w:val="14"/>
                <w:szCs w:val="14"/>
              </w:rPr>
              <w:t xml:space="preserve">è stato autorizzato dal giudice delegato ai sensi dell’ articolo 110, comma 3, lett. </w:t>
            </w:r>
            <w:r>
              <w:rPr>
                <w:rFonts w:ascii="Arial" w:eastAsia="Arial" w:hAnsi="Arial" w:cs="Arial"/>
                <w:i/>
                <w:color w:val="000000"/>
                <w:sz w:val="14"/>
                <w:szCs w:val="14"/>
              </w:rPr>
              <w:t>a</w:t>
            </w:r>
            <w:r>
              <w:rPr>
                <w:rFonts w:ascii="Arial" w:eastAsia="Arial" w:hAnsi="Arial" w:cs="Arial"/>
                <w:color w:val="000000"/>
                <w:sz w:val="14"/>
                <w:szCs w:val="14"/>
              </w:rPr>
              <w:t xml:space="preserve">) del Codice?  </w:t>
            </w:r>
          </w:p>
          <w:p w14:paraId="2FE17565" w14:textId="77777777" w:rsidR="00D236C1" w:rsidRDefault="00D236C1" w:rsidP="00FC6EF0">
            <w:pPr>
              <w:pBdr>
                <w:top w:val="nil"/>
                <w:left w:val="nil"/>
                <w:bottom w:val="nil"/>
                <w:right w:val="nil"/>
                <w:between w:val="nil"/>
              </w:pBdr>
              <w:jc w:val="both"/>
              <w:rPr>
                <w:rFonts w:ascii="Arial" w:eastAsia="Arial" w:hAnsi="Arial" w:cs="Arial"/>
                <w:color w:val="000000"/>
                <w:sz w:val="15"/>
                <w:szCs w:val="15"/>
              </w:rPr>
            </w:pPr>
          </w:p>
          <w:p w14:paraId="77616FD1" w14:textId="77777777" w:rsidR="00D236C1" w:rsidRDefault="00D236C1" w:rsidP="00D236C1">
            <w:pPr>
              <w:numPr>
                <w:ilvl w:val="0"/>
                <w:numId w:val="46"/>
              </w:numPr>
              <w:pBdr>
                <w:top w:val="nil"/>
                <w:left w:val="nil"/>
                <w:bottom w:val="nil"/>
                <w:right w:val="nil"/>
                <w:between w:val="nil"/>
              </w:pBdr>
              <w:overflowPunct/>
              <w:autoSpaceDE/>
              <w:autoSpaceDN/>
              <w:adjustRightInd/>
              <w:ind w:left="304" w:hanging="142"/>
              <w:jc w:val="both"/>
              <w:textAlignment w:val="auto"/>
              <w:rPr>
                <w:rFonts w:ascii="Arial" w:eastAsia="Arial" w:hAnsi="Arial" w:cs="Arial"/>
                <w:color w:val="000000"/>
                <w:sz w:val="14"/>
                <w:szCs w:val="14"/>
              </w:rPr>
            </w:pPr>
            <w:r>
              <w:rPr>
                <w:rFonts w:ascii="Arial" w:eastAsia="Arial" w:hAnsi="Arial" w:cs="Arial"/>
                <w:color w:val="000000"/>
                <w:sz w:val="14"/>
                <w:szCs w:val="14"/>
              </w:rPr>
              <w:t>la partecipazione alla procedura di affidamento è stata subordinata ai sensi dell’art. 110, comma 5, all’avvalimento di altro operatore economico?</w:t>
            </w:r>
          </w:p>
          <w:p w14:paraId="700B93BE" w14:textId="77777777" w:rsidR="00D236C1" w:rsidRDefault="00D236C1" w:rsidP="00FC6EF0">
            <w:pPr>
              <w:pBdr>
                <w:top w:val="nil"/>
                <w:left w:val="nil"/>
                <w:bottom w:val="nil"/>
                <w:right w:val="nil"/>
                <w:between w:val="nil"/>
              </w:pBdr>
              <w:jc w:val="both"/>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2FD2BE"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50B47A18"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36BCD7F7"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05B5F221"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301695D6"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6D7EEEE8"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b/>
                <w:color w:val="000000"/>
                <w:sz w:val="14"/>
                <w:szCs w:val="14"/>
              </w:rPr>
              <w:t>[ ] Sì [ ] No</w:t>
            </w:r>
            <w:r>
              <w:rPr>
                <w:rFonts w:ascii="Arial" w:eastAsia="Arial" w:hAnsi="Arial" w:cs="Arial"/>
                <w:b/>
                <w:color w:val="000000"/>
                <w:sz w:val="14"/>
                <w:szCs w:val="14"/>
              </w:rPr>
              <w:br/>
            </w:r>
          </w:p>
          <w:p w14:paraId="39A03504"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521EA24F"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 ] Sì [ ] No</w:t>
            </w:r>
          </w:p>
          <w:p w14:paraId="7C4591F4"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13FD3501"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 xml:space="preserve">In caso affermativo indicare gli estremi dei provvedimenti </w:t>
            </w:r>
          </w:p>
          <w:p w14:paraId="73E72879" w14:textId="77777777" w:rsidR="00D236C1" w:rsidRDefault="00D236C1" w:rsidP="00FC6EF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14"/>
                <w:szCs w:val="14"/>
              </w:rPr>
              <w:t>[………..…]  [………..…]</w:t>
            </w:r>
          </w:p>
          <w:p w14:paraId="0608A43E"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lastRenderedPageBreak/>
              <w:br/>
            </w:r>
            <w:r>
              <w:rPr>
                <w:rFonts w:ascii="Arial" w:eastAsia="Arial" w:hAnsi="Arial" w:cs="Arial"/>
                <w:color w:val="000000"/>
                <w:sz w:val="14"/>
                <w:szCs w:val="14"/>
              </w:rPr>
              <w:br/>
              <w:t xml:space="preserve">[ ] Sì [ ] No </w:t>
            </w:r>
          </w:p>
          <w:p w14:paraId="1491A2C9"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 xml:space="preserve">In caso affermativo indicare l’Impresa ausiliaria </w:t>
            </w:r>
          </w:p>
          <w:p w14:paraId="321EBEB4" w14:textId="77777777" w:rsidR="00D236C1" w:rsidRDefault="00D236C1" w:rsidP="00FC6EF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14"/>
                <w:szCs w:val="14"/>
              </w:rPr>
              <w:t>[………..…]</w:t>
            </w:r>
          </w:p>
          <w:p w14:paraId="6086D661"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2FDB4305" w14:textId="77777777" w:rsidR="00D236C1" w:rsidRDefault="00D236C1" w:rsidP="00FC6EF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14"/>
                <w:szCs w:val="14"/>
              </w:rPr>
              <w:t>[ ] Sì [ ] No</w:t>
            </w:r>
          </w:p>
          <w:p w14:paraId="09A6F35B"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64D2AA0C" w14:textId="77777777" w:rsidR="00D236C1" w:rsidRDefault="00D236C1" w:rsidP="00FC6EF0">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14"/>
                <w:szCs w:val="14"/>
              </w:rPr>
              <w:t>[ ] Sì [ ] No</w:t>
            </w:r>
          </w:p>
          <w:p w14:paraId="00D26CD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4"/>
                <w:szCs w:val="14"/>
              </w:rPr>
              <w:t xml:space="preserve">[ ] Sì [ ] No </w:t>
            </w:r>
          </w:p>
          <w:p w14:paraId="23A6762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4410A92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xml:space="preserve">[ ] Sì [ ] No </w:t>
            </w:r>
          </w:p>
          <w:p w14:paraId="4E3594AB"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78954A5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xml:space="preserve">[ ] Sì [ ] No </w:t>
            </w:r>
          </w:p>
          <w:p w14:paraId="125122B4"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 xml:space="preserve">In caso affermativo indicare l’Impresa ausiliaria </w:t>
            </w:r>
          </w:p>
          <w:p w14:paraId="4DAD110E" w14:textId="77777777" w:rsidR="00D236C1" w:rsidRDefault="00D236C1" w:rsidP="00FC6EF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14"/>
                <w:szCs w:val="14"/>
              </w:rPr>
              <w:t xml:space="preserve">[………..…] </w:t>
            </w:r>
          </w:p>
        </w:tc>
      </w:tr>
      <w:tr w:rsidR="00D236C1" w14:paraId="33A928EF" w14:textId="77777777" w:rsidTr="00C2029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CB1850"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lastRenderedPageBreak/>
              <w:t xml:space="preserve">L'operatore economico si è reso colpevole di </w:t>
            </w:r>
            <w:r>
              <w:rPr>
                <w:rFonts w:ascii="Arial" w:eastAsia="Arial" w:hAnsi="Arial" w:cs="Arial"/>
                <w:b/>
                <w:color w:val="000000"/>
                <w:sz w:val="15"/>
                <w:szCs w:val="15"/>
              </w:rPr>
              <w:t>gravi illeciti professionali</w:t>
            </w:r>
            <w:r>
              <w:rPr>
                <w:rFonts w:ascii="Arial" w:eastAsia="Arial" w:hAnsi="Arial" w:cs="Arial"/>
                <w:color w:val="000000"/>
                <w:sz w:val="15"/>
                <w:szCs w:val="15"/>
              </w:rPr>
              <w:t>(</w:t>
            </w:r>
            <w:r>
              <w:rPr>
                <w:rFonts w:ascii="Arial" w:eastAsia="Arial" w:hAnsi="Arial" w:cs="Arial"/>
                <w:color w:val="000000"/>
                <w:sz w:val="15"/>
                <w:szCs w:val="15"/>
                <w:vertAlign w:val="superscript"/>
              </w:rPr>
              <w:footnoteReference w:id="22"/>
            </w:r>
            <w:r>
              <w:rPr>
                <w:rFonts w:ascii="Arial" w:eastAsia="Arial" w:hAnsi="Arial" w:cs="Arial"/>
                <w:color w:val="000000"/>
                <w:sz w:val="15"/>
                <w:szCs w:val="15"/>
              </w:rPr>
              <w:t xml:space="preserve">) di cui all’art. 80 comma 5 lett. </w:t>
            </w:r>
            <w:r>
              <w:rPr>
                <w:rFonts w:ascii="Arial" w:eastAsia="Arial" w:hAnsi="Arial" w:cs="Arial"/>
                <w:i/>
                <w:color w:val="000000"/>
                <w:sz w:val="15"/>
                <w:szCs w:val="15"/>
              </w:rPr>
              <w:t>c)</w:t>
            </w:r>
            <w:r>
              <w:rPr>
                <w:rFonts w:ascii="Arial" w:eastAsia="Arial" w:hAnsi="Arial" w:cs="Arial"/>
                <w:color w:val="000000"/>
                <w:sz w:val="15"/>
                <w:szCs w:val="15"/>
              </w:rPr>
              <w:t xml:space="preserve"> del Codice? </w:t>
            </w:r>
            <w:r>
              <w:rPr>
                <w:rFonts w:ascii="Arial" w:eastAsia="Arial" w:hAnsi="Arial" w:cs="Arial"/>
                <w:color w:val="000000"/>
                <w:sz w:val="15"/>
                <w:szCs w:val="15"/>
              </w:rPr>
              <w:br/>
            </w:r>
          </w:p>
          <w:p w14:paraId="59706983"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b/>
                <w:color w:val="000000"/>
                <w:sz w:val="15"/>
                <w:szCs w:val="15"/>
              </w:rPr>
              <w:t xml:space="preserve">In caso affermativo, </w:t>
            </w:r>
            <w:r>
              <w:rPr>
                <w:rFonts w:ascii="Arial" w:eastAsia="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8CA620"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b/>
                <w:color w:val="000000"/>
                <w:sz w:val="15"/>
                <w:szCs w:val="15"/>
              </w:rPr>
              <w:t>[ ] Sì [ ] No</w:t>
            </w:r>
            <w:r>
              <w:rPr>
                <w:rFonts w:ascii="Arial" w:eastAsia="Arial" w:hAnsi="Arial" w:cs="Arial"/>
                <w:b/>
                <w:color w:val="000000"/>
                <w:sz w:val="15"/>
                <w:szCs w:val="15"/>
              </w:rPr>
              <w:br/>
            </w:r>
            <w:r>
              <w:rPr>
                <w:rFonts w:ascii="Arial" w:eastAsia="Arial" w:hAnsi="Arial" w:cs="Arial"/>
                <w:b/>
                <w:color w:val="000000"/>
                <w:sz w:val="15"/>
                <w:szCs w:val="15"/>
              </w:rPr>
              <w:br/>
              <w:t xml:space="preserve"> </w:t>
            </w:r>
          </w:p>
          <w:p w14:paraId="56CDE3CE"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w:t>
            </w:r>
          </w:p>
        </w:tc>
      </w:tr>
      <w:tr w:rsidR="00D236C1" w14:paraId="7E81AD7E" w14:textId="77777777" w:rsidTr="00C2029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41D2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5"/>
                <w:szCs w:val="15"/>
              </w:rPr>
              <w:t>In caso affermativo</w:t>
            </w:r>
            <w:r>
              <w:rPr>
                <w:rFonts w:ascii="Arial" w:eastAsia="Arial" w:hAnsi="Arial" w:cs="Arial"/>
                <w:color w:val="000000"/>
                <w:sz w:val="15"/>
                <w:szCs w:val="15"/>
              </w:rPr>
              <w:t xml:space="preserve">, l'operatore economico ha adottato misure di autodisciplina? </w:t>
            </w:r>
            <w:r>
              <w:rPr>
                <w:rFonts w:ascii="Arial" w:eastAsia="Arial" w:hAnsi="Arial" w:cs="Arial"/>
                <w:color w:val="000000"/>
                <w:sz w:val="15"/>
                <w:szCs w:val="15"/>
              </w:rPr>
              <w:br/>
            </w:r>
          </w:p>
          <w:p w14:paraId="7C2F7A8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447D1FCE" w14:textId="77777777" w:rsidR="00D236C1" w:rsidRDefault="00D236C1" w:rsidP="00FC6EF0">
            <w:pPr>
              <w:pBdr>
                <w:top w:val="nil"/>
                <w:left w:val="nil"/>
                <w:bottom w:val="nil"/>
                <w:right w:val="nil"/>
                <w:between w:val="nil"/>
              </w:pBdr>
              <w:rPr>
                <w:rFonts w:ascii="Arial" w:eastAsia="Arial" w:hAnsi="Arial" w:cs="Arial"/>
                <w:color w:val="000000"/>
                <w:sz w:val="14"/>
                <w:szCs w:val="14"/>
              </w:rPr>
            </w:pPr>
            <w:r>
              <w:rPr>
                <w:rFonts w:ascii="Arial" w:eastAsia="Arial" w:hAnsi="Arial" w:cs="Arial"/>
                <w:color w:val="000000"/>
                <w:sz w:val="14"/>
                <w:szCs w:val="14"/>
              </w:rPr>
              <w:t>1) L’operatore economico:</w:t>
            </w:r>
          </w:p>
          <w:p w14:paraId="0F39FEAD" w14:textId="77777777" w:rsidR="00D236C1" w:rsidRDefault="00D236C1" w:rsidP="00FC6EF0">
            <w:pPr>
              <w:pBdr>
                <w:top w:val="nil"/>
                <w:left w:val="nil"/>
                <w:bottom w:val="nil"/>
                <w:right w:val="nil"/>
                <w:between w:val="nil"/>
              </w:pBdr>
              <w:tabs>
                <w:tab w:val="left" w:pos="154"/>
              </w:tabs>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 risarcito interamente il danno?</w:t>
            </w:r>
          </w:p>
          <w:p w14:paraId="3EEBE859" w14:textId="77777777" w:rsidR="00D236C1" w:rsidRDefault="00D236C1" w:rsidP="00FC6EF0">
            <w:pPr>
              <w:pBdr>
                <w:top w:val="nil"/>
                <w:left w:val="nil"/>
                <w:bottom w:val="nil"/>
                <w:right w:val="nil"/>
                <w:between w:val="nil"/>
              </w:pBdr>
              <w:tabs>
                <w:tab w:val="left" w:pos="154"/>
              </w:tabs>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è impegnato formalmente a risarcire il danno?</w:t>
            </w:r>
          </w:p>
          <w:p w14:paraId="7B3D6C54" w14:textId="77777777" w:rsidR="00D236C1" w:rsidRDefault="00D236C1" w:rsidP="00FC6EF0">
            <w:pPr>
              <w:pBdr>
                <w:top w:val="nil"/>
                <w:left w:val="nil"/>
                <w:bottom w:val="nil"/>
                <w:right w:val="nil"/>
                <w:between w:val="nil"/>
              </w:pBdr>
              <w:rPr>
                <w:rFonts w:ascii="Arial" w:eastAsia="Arial" w:hAnsi="Arial" w:cs="Arial"/>
                <w:color w:val="000000"/>
                <w:sz w:val="14"/>
                <w:szCs w:val="14"/>
              </w:rPr>
            </w:pPr>
          </w:p>
          <w:p w14:paraId="7E71D616" w14:textId="77777777" w:rsidR="00D236C1" w:rsidRDefault="00D236C1" w:rsidP="00FC6EF0">
            <w:pPr>
              <w:pBdr>
                <w:top w:val="nil"/>
                <w:left w:val="nil"/>
                <w:bottom w:val="nil"/>
                <w:right w:val="nil"/>
                <w:between w:val="nil"/>
              </w:pBdr>
              <w:tabs>
                <w:tab w:val="left" w:pos="162"/>
              </w:tabs>
              <w:rPr>
                <w:rFonts w:ascii="Arial" w:eastAsia="Arial" w:hAnsi="Arial" w:cs="Arial"/>
                <w:color w:val="000000"/>
                <w:sz w:val="15"/>
                <w:szCs w:val="15"/>
              </w:rPr>
            </w:pPr>
            <w:r>
              <w:rPr>
                <w:rFonts w:ascii="Arial" w:eastAsia="Arial" w:hAnsi="Arial" w:cs="Arial"/>
                <w:color w:val="000000"/>
                <w:sz w:val="14"/>
                <w:szCs w:val="14"/>
              </w:rPr>
              <w:t>2)</w:t>
            </w:r>
            <w:r>
              <w:rPr>
                <w:rFonts w:ascii="Arial" w:eastAsia="Arial" w:hAnsi="Arial" w:cs="Arial"/>
                <w:color w:val="000000"/>
                <w:sz w:val="14"/>
                <w:szCs w:val="14"/>
              </w:rPr>
              <w:tab/>
              <w:t>l’operatore economico ha adottato misure di carattere tecnico o organizzativo e relativi al personale idonei a prevenire ulteriori illeciti o reati ?</w:t>
            </w:r>
          </w:p>
          <w:p w14:paraId="702F08B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576D747F" w14:textId="77777777" w:rsidR="00D236C1" w:rsidRDefault="00D236C1" w:rsidP="00FC6EF0">
            <w:pPr>
              <w:pBdr>
                <w:top w:val="nil"/>
                <w:left w:val="nil"/>
                <w:bottom w:val="nil"/>
                <w:right w:val="nil"/>
                <w:between w:val="nil"/>
              </w:pBdr>
              <w:spacing w:before="120"/>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1B1244"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3298844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2017A63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br/>
              <w:t>[ ] Sì [ ] No</w:t>
            </w:r>
          </w:p>
          <w:p w14:paraId="46510ABD"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2E15BE5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1332F21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247ED6FE"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10A984E"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xml:space="preserve">[……..…][…….…][……..…][……..…]  </w:t>
            </w:r>
          </w:p>
        </w:tc>
      </w:tr>
      <w:tr w:rsidR="00D236C1" w14:paraId="260442E5" w14:textId="77777777" w:rsidTr="00C2029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E9ADB6"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b/>
                <w:color w:val="00000A"/>
                <w:sz w:val="15"/>
                <w:szCs w:val="15"/>
              </w:rPr>
              <w:t>L'operatore economico è a conoscenza di qualsiasi conflitto di interessi(</w:t>
            </w:r>
            <w:r>
              <w:rPr>
                <w:rFonts w:ascii="Arial" w:eastAsia="Arial" w:hAnsi="Arial" w:cs="Arial"/>
                <w:b/>
                <w:color w:val="00000A"/>
                <w:sz w:val="15"/>
                <w:szCs w:val="15"/>
                <w:vertAlign w:val="superscript"/>
              </w:rPr>
              <w:footnoteReference w:id="23"/>
            </w:r>
            <w:r>
              <w:rPr>
                <w:rFonts w:ascii="Arial" w:eastAsia="Arial" w:hAnsi="Arial" w:cs="Arial"/>
                <w:b/>
                <w:color w:val="00000A"/>
                <w:sz w:val="15"/>
                <w:szCs w:val="15"/>
              </w:rPr>
              <w:t>)</w:t>
            </w:r>
            <w:r>
              <w:rPr>
                <w:rFonts w:ascii="Arial" w:eastAsia="Arial" w:hAnsi="Arial" w:cs="Arial"/>
                <w:color w:val="00000A"/>
                <w:sz w:val="15"/>
                <w:szCs w:val="15"/>
              </w:rPr>
              <w:t xml:space="preserve"> legato alla sua partecipazione alla procedura di appalto </w:t>
            </w:r>
            <w:r>
              <w:rPr>
                <w:rFonts w:ascii="Arial" w:eastAsia="Arial" w:hAnsi="Arial" w:cs="Arial"/>
                <w:color w:val="000000"/>
                <w:sz w:val="15"/>
                <w:szCs w:val="15"/>
              </w:rPr>
              <w:t xml:space="preserve">(articolo 80, comma 5, lett. </w:t>
            </w:r>
            <w:r>
              <w:rPr>
                <w:rFonts w:ascii="Arial" w:eastAsia="Arial" w:hAnsi="Arial" w:cs="Arial"/>
                <w:i/>
                <w:color w:val="000000"/>
                <w:sz w:val="15"/>
                <w:szCs w:val="15"/>
              </w:rPr>
              <w:t>d)</w:t>
            </w:r>
            <w:r>
              <w:rPr>
                <w:rFonts w:ascii="Arial" w:eastAsia="Arial" w:hAnsi="Arial" w:cs="Arial"/>
                <w:color w:val="000000"/>
                <w:sz w:val="15"/>
                <w:szCs w:val="15"/>
              </w:rPr>
              <w:t xml:space="preserve"> del Codice)?</w:t>
            </w:r>
            <w:r>
              <w:rPr>
                <w:rFonts w:ascii="Arial" w:eastAsia="Arial" w:hAnsi="Arial" w:cs="Arial"/>
                <w:color w:val="00000A"/>
                <w:sz w:val="15"/>
                <w:szCs w:val="15"/>
              </w:rPr>
              <w:br/>
            </w:r>
          </w:p>
          <w:p w14:paraId="52BA1188"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b/>
                <w:color w:val="00000A"/>
                <w:sz w:val="15"/>
                <w:szCs w:val="15"/>
              </w:rPr>
              <w:t>In caso affermativo</w:t>
            </w:r>
            <w:r>
              <w:rPr>
                <w:rFonts w:ascii="Arial" w:eastAsia="Arial" w:hAnsi="Arial" w:cs="Arial"/>
                <w:color w:val="00000A"/>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3F7642"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p>
          <w:p w14:paraId="68A8925F"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w:t>
            </w:r>
          </w:p>
        </w:tc>
      </w:tr>
      <w:tr w:rsidR="00D236C1" w14:paraId="67A3583D" w14:textId="77777777" w:rsidTr="00C2029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8712C0"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b/>
                <w:color w:val="00000A"/>
                <w:sz w:val="15"/>
                <w:szCs w:val="15"/>
              </w:rPr>
              <w:t xml:space="preserve">L'operatore economico o </w:t>
            </w:r>
            <w:r>
              <w:rPr>
                <w:rFonts w:ascii="Arial" w:eastAsia="Arial" w:hAnsi="Arial" w:cs="Arial"/>
                <w:color w:val="00000A"/>
                <w:sz w:val="15"/>
                <w:szCs w:val="15"/>
              </w:rPr>
              <w:t xml:space="preserve">un'impresa a lui collegata </w:t>
            </w:r>
            <w:r>
              <w:rPr>
                <w:rFonts w:ascii="Arial" w:eastAsia="Arial" w:hAnsi="Arial" w:cs="Arial"/>
                <w:b/>
                <w:color w:val="00000A"/>
                <w:sz w:val="15"/>
                <w:szCs w:val="15"/>
              </w:rPr>
              <w:t>ha fornito consulenza</w:t>
            </w:r>
            <w:r>
              <w:rPr>
                <w:rFonts w:ascii="Arial" w:eastAsia="Arial" w:hAnsi="Arial" w:cs="Arial"/>
                <w:color w:val="00000A"/>
                <w:sz w:val="15"/>
                <w:szCs w:val="15"/>
              </w:rPr>
              <w:t xml:space="preserve"> all'amministrazione aggiudicatrice o all'ente aggiudicatore o ha </w:t>
            </w:r>
            <w:r>
              <w:rPr>
                <w:rFonts w:ascii="Arial" w:eastAsia="Arial" w:hAnsi="Arial" w:cs="Arial"/>
                <w:color w:val="000000"/>
                <w:sz w:val="15"/>
                <w:szCs w:val="15"/>
              </w:rPr>
              <w:t xml:space="preserve">altrimenti </w:t>
            </w:r>
            <w:r>
              <w:rPr>
                <w:rFonts w:ascii="Arial" w:eastAsia="Arial" w:hAnsi="Arial" w:cs="Arial"/>
                <w:b/>
                <w:color w:val="000000"/>
                <w:sz w:val="15"/>
                <w:szCs w:val="15"/>
              </w:rPr>
              <w:t>partecipato alla preparazione</w:t>
            </w:r>
            <w:r>
              <w:rPr>
                <w:rFonts w:ascii="Arial" w:eastAsia="Arial" w:hAnsi="Arial" w:cs="Arial"/>
                <w:color w:val="000000"/>
                <w:sz w:val="15"/>
                <w:szCs w:val="15"/>
              </w:rPr>
              <w:t xml:space="preserve"> della procedura d'aggiudicazione (articolo 80, comma 5, lett. </w:t>
            </w:r>
            <w:r>
              <w:rPr>
                <w:rFonts w:ascii="Arial" w:eastAsia="Arial" w:hAnsi="Arial" w:cs="Arial"/>
                <w:i/>
                <w:color w:val="000000"/>
                <w:sz w:val="15"/>
                <w:szCs w:val="15"/>
              </w:rPr>
              <w:t>e</w:t>
            </w:r>
            <w:r>
              <w:rPr>
                <w:rFonts w:ascii="Arial" w:eastAsia="Arial" w:hAnsi="Arial" w:cs="Arial"/>
                <w:color w:val="000000"/>
                <w:sz w:val="15"/>
                <w:szCs w:val="15"/>
              </w:rPr>
              <w:t>) del Codice?</w:t>
            </w:r>
            <w:r>
              <w:rPr>
                <w:rFonts w:ascii="Arial" w:eastAsia="Arial" w:hAnsi="Arial" w:cs="Arial"/>
                <w:color w:val="000000"/>
                <w:sz w:val="15"/>
                <w:szCs w:val="15"/>
              </w:rPr>
              <w:br/>
            </w:r>
          </w:p>
          <w:p w14:paraId="34E71522" w14:textId="77777777" w:rsidR="00D236C1" w:rsidRDefault="00D236C1" w:rsidP="00FC6EF0">
            <w:pPr>
              <w:pBdr>
                <w:top w:val="nil"/>
                <w:left w:val="nil"/>
                <w:bottom w:val="nil"/>
                <w:right w:val="nil"/>
                <w:between w:val="nil"/>
              </w:pBdr>
              <w:spacing w:before="120" w:after="120"/>
              <w:jc w:val="both"/>
              <w:rPr>
                <w:color w:val="00000A"/>
                <w:sz w:val="24"/>
                <w:szCs w:val="24"/>
              </w:rPr>
            </w:pPr>
            <w:r>
              <w:rPr>
                <w:rFonts w:ascii="Arial" w:eastAsia="Arial" w:hAnsi="Arial" w:cs="Arial"/>
                <w:b/>
                <w:color w:val="000000"/>
                <w:sz w:val="15"/>
                <w:szCs w:val="15"/>
              </w:rPr>
              <w:t>In caso affermativo</w:t>
            </w:r>
            <w:r>
              <w:rPr>
                <w:rFonts w:ascii="Arial" w:eastAsia="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229AD6" w14:textId="77777777" w:rsidR="00D236C1" w:rsidRDefault="00D236C1" w:rsidP="00FC6EF0">
            <w:pPr>
              <w:pBdr>
                <w:top w:val="nil"/>
                <w:left w:val="nil"/>
                <w:bottom w:val="nil"/>
                <w:right w:val="nil"/>
                <w:between w:val="nil"/>
              </w:pBdr>
              <w:spacing w:before="120" w:after="120"/>
              <w:rPr>
                <w:rFonts w:ascii="Arial" w:eastAsia="Arial" w:hAnsi="Arial" w:cs="Arial"/>
                <w:color w:val="FF0000"/>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p>
          <w:p w14:paraId="6A9AC347" w14:textId="77777777" w:rsidR="00D236C1" w:rsidRDefault="00D236C1" w:rsidP="00FC6EF0">
            <w:pPr>
              <w:pBdr>
                <w:top w:val="nil"/>
                <w:left w:val="nil"/>
                <w:bottom w:val="nil"/>
                <w:right w:val="nil"/>
                <w:between w:val="nil"/>
              </w:pBdr>
              <w:spacing w:before="120" w:after="120"/>
              <w:rPr>
                <w:rFonts w:ascii="Arial" w:eastAsia="Arial" w:hAnsi="Arial" w:cs="Arial"/>
                <w:color w:val="FF0000"/>
                <w:sz w:val="15"/>
                <w:szCs w:val="15"/>
              </w:rPr>
            </w:pPr>
          </w:p>
          <w:p w14:paraId="4E427C3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xml:space="preserve"> […………………]</w:t>
            </w:r>
          </w:p>
        </w:tc>
      </w:tr>
      <w:tr w:rsidR="00D236C1" w14:paraId="676D12C0" w14:textId="77777777" w:rsidTr="00C2029E">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7D0058"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color w:val="000000"/>
                <w:sz w:val="15"/>
                <w:szCs w:val="15"/>
              </w:rPr>
              <w:t>L'operatore economico può confermare di:</w:t>
            </w:r>
          </w:p>
          <w:p w14:paraId="5682DDD3" w14:textId="77777777" w:rsidR="00D236C1" w:rsidRDefault="00D236C1" w:rsidP="00D236C1">
            <w:pPr>
              <w:numPr>
                <w:ilvl w:val="0"/>
                <w:numId w:val="48"/>
              </w:numPr>
              <w:pBdr>
                <w:top w:val="nil"/>
                <w:left w:val="nil"/>
                <w:bottom w:val="nil"/>
                <w:right w:val="nil"/>
                <w:between w:val="nil"/>
              </w:pBdr>
              <w:overflowPunct/>
              <w:autoSpaceDE/>
              <w:autoSpaceDN/>
              <w:adjustRightInd/>
              <w:spacing w:before="120" w:after="120"/>
              <w:ind w:left="304" w:hanging="284"/>
              <w:jc w:val="both"/>
              <w:textAlignment w:val="auto"/>
              <w:rPr>
                <w:rFonts w:ascii="Arial" w:eastAsia="Arial" w:hAnsi="Arial" w:cs="Arial"/>
                <w:color w:val="000000"/>
                <w:sz w:val="14"/>
                <w:szCs w:val="14"/>
              </w:rPr>
            </w:pPr>
            <w:r>
              <w:rPr>
                <w:rFonts w:ascii="Arial" w:eastAsia="Arial" w:hAnsi="Arial" w:cs="Arial"/>
                <w:b/>
                <w:color w:val="000000"/>
                <w:sz w:val="14"/>
                <w:szCs w:val="14"/>
              </w:rPr>
              <w:t>non essersi reso</w:t>
            </w:r>
            <w:r>
              <w:rPr>
                <w:rFonts w:ascii="Arial" w:eastAsia="Arial" w:hAnsi="Arial" w:cs="Arial"/>
                <w:color w:val="000000"/>
                <w:sz w:val="14"/>
                <w:szCs w:val="14"/>
              </w:rPr>
              <w:t xml:space="preserve"> gravemente colpevole di </w:t>
            </w:r>
            <w:r>
              <w:rPr>
                <w:rFonts w:ascii="Arial" w:eastAsia="Arial" w:hAnsi="Arial" w:cs="Arial"/>
                <w:b/>
                <w:color w:val="000000"/>
                <w:sz w:val="14"/>
                <w:szCs w:val="14"/>
              </w:rPr>
              <w:t>false dichiarazioni</w:t>
            </w:r>
            <w:r>
              <w:rPr>
                <w:rFonts w:ascii="Arial" w:eastAsia="Arial" w:hAnsi="Arial" w:cs="Arial"/>
                <w:color w:val="000000"/>
                <w:sz w:val="14"/>
                <w:szCs w:val="14"/>
              </w:rPr>
              <w:t xml:space="preserve"> nel fornire le informazioni richieste per verificare l'assenza di motivi di esclusione o il rispetto dei criteri di selezione,</w:t>
            </w:r>
          </w:p>
          <w:p w14:paraId="7584C7C9"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br/>
              <w:t xml:space="preserve">b)    </w:t>
            </w:r>
            <w:r>
              <w:rPr>
                <w:rFonts w:ascii="Arial" w:eastAsia="Arial" w:hAnsi="Arial" w:cs="Arial"/>
                <w:b/>
                <w:color w:val="000000"/>
                <w:sz w:val="14"/>
                <w:szCs w:val="14"/>
              </w:rPr>
              <w:t>non avere occultato</w:t>
            </w:r>
            <w:r>
              <w:rPr>
                <w:rFonts w:ascii="Arial" w:eastAsia="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1510D"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21BF09E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38EBED3D"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24"/>
                <w:szCs w:val="24"/>
              </w:rPr>
            </w:pPr>
          </w:p>
          <w:p w14:paraId="4DF9137A"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t>[ ] Sì [ ] No</w:t>
            </w:r>
          </w:p>
        </w:tc>
      </w:tr>
    </w:tbl>
    <w:p w14:paraId="5E752B03"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color w:val="00000A"/>
          <w:sz w:val="15"/>
          <w:szCs w:val="15"/>
        </w:rPr>
      </w:pPr>
    </w:p>
    <w:p w14:paraId="4FFFF512"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b/>
          <w:smallCaps/>
          <w:color w:val="00000A"/>
          <w:sz w:val="15"/>
          <w:szCs w:val="15"/>
        </w:rPr>
      </w:pPr>
      <w:r>
        <w:rPr>
          <w:rFonts w:ascii="Arial" w:eastAsia="Arial" w:hAnsi="Arial" w:cs="Arial"/>
          <w:smallCaps/>
          <w:color w:val="00000A"/>
          <w:sz w:val="15"/>
          <w:szCs w:val="15"/>
        </w:rPr>
        <w:t>D: ALTRI MOTIVI DI ESCLUSIONE EVENTUALMENTE PREVISTI DALLA LEGISLAZIONE NAZIONALE DELLO STATO MEMBRO DELL'AMMINISTRAZIONE AGGIUDICATRICE O DELL'ENTE AGGIUDICATORE</w:t>
      </w:r>
    </w:p>
    <w:tbl>
      <w:tblPr>
        <w:tblW w:w="9072" w:type="dxa"/>
        <w:tblInd w:w="-20" w:type="dxa"/>
        <w:tblLayout w:type="fixed"/>
        <w:tblLook w:val="0000" w:firstRow="0" w:lastRow="0" w:firstColumn="0" w:lastColumn="0" w:noHBand="0" w:noVBand="0"/>
      </w:tblPr>
      <w:tblGrid>
        <w:gridCol w:w="4536"/>
        <w:gridCol w:w="4536"/>
      </w:tblGrid>
      <w:tr w:rsidR="00D236C1" w14:paraId="0606FFFD"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698B5B" w14:textId="77777777" w:rsidR="00D236C1" w:rsidRDefault="00D236C1" w:rsidP="00FC6EF0">
            <w:pPr>
              <w:pBdr>
                <w:top w:val="nil"/>
                <w:left w:val="nil"/>
                <w:bottom w:val="nil"/>
                <w:right w:val="nil"/>
                <w:between w:val="nil"/>
              </w:pBdr>
              <w:spacing w:before="120" w:after="120"/>
              <w:jc w:val="both"/>
              <w:rPr>
                <w:color w:val="000000"/>
                <w:sz w:val="24"/>
                <w:szCs w:val="24"/>
              </w:rPr>
            </w:pPr>
            <w:r>
              <w:rPr>
                <w:rFonts w:ascii="Arial" w:eastAsia="Arial" w:hAnsi="Arial" w:cs="Arial"/>
                <w:b/>
                <w:color w:val="000000"/>
                <w:sz w:val="15"/>
                <w:szCs w:val="15"/>
              </w:rPr>
              <w:t xml:space="preserve">Motivi di esclusione previsti esclusivamente dalla legislazione nazionale </w:t>
            </w:r>
            <w:r>
              <w:rPr>
                <w:rFonts w:ascii="Arial" w:eastAsia="Arial" w:hAnsi="Arial" w:cs="Arial"/>
                <w:color w:val="000000"/>
                <w:sz w:val="15"/>
                <w:szCs w:val="15"/>
              </w:rPr>
              <w:t xml:space="preserve">(articolo 80, comma 2 e comma 5, lett. </w:t>
            </w:r>
            <w:r>
              <w:rPr>
                <w:rFonts w:ascii="Arial" w:eastAsia="Arial" w:hAnsi="Arial" w:cs="Arial"/>
                <w:i/>
                <w:color w:val="000000"/>
                <w:sz w:val="15"/>
                <w:szCs w:val="15"/>
              </w:rPr>
              <w:t>f), g), h), i), l), m)</w:t>
            </w:r>
            <w:r>
              <w:rPr>
                <w:rFonts w:ascii="Arial" w:eastAsia="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13F76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21127871"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975105" w14:textId="77777777" w:rsidR="00D236C1" w:rsidRDefault="00D236C1" w:rsidP="00FC6EF0">
            <w:pPr>
              <w:pBdr>
                <w:top w:val="nil"/>
                <w:left w:val="nil"/>
                <w:bottom w:val="nil"/>
                <w:right w:val="nil"/>
                <w:between w:val="nil"/>
              </w:pBdr>
              <w:spacing w:before="120" w:after="120"/>
              <w:jc w:val="both"/>
              <w:rPr>
                <w:color w:val="000000"/>
                <w:sz w:val="24"/>
                <w:szCs w:val="24"/>
              </w:rPr>
            </w:pPr>
            <w:r>
              <w:rPr>
                <w:rFonts w:ascii="Arial" w:eastAsia="Arial" w:hAnsi="Arial" w:cs="Arial"/>
                <w:color w:val="000000"/>
                <w:sz w:val="14"/>
                <w:szCs w:val="14"/>
              </w:rPr>
              <w:t>Sussistono  a carico dell’operatore economico cause di decadenza, di sospensione o di divieto previste dall'</w:t>
            </w:r>
            <w:hyperlink r:id="rId8" w:anchor="067">
              <w:r>
                <w:rPr>
                  <w:rFonts w:ascii="Arial" w:eastAsia="Arial" w:hAnsi="Arial" w:cs="Arial"/>
                  <w:color w:val="000000"/>
                  <w:sz w:val="14"/>
                  <w:szCs w:val="14"/>
                </w:rPr>
                <w:t>articolo 67 del decreto legislativo 6 settembre 2011, n. 159</w:t>
              </w:r>
            </w:hyperlink>
            <w:r>
              <w:rPr>
                <w:rFonts w:ascii="Arial" w:eastAsia="Arial" w:hAnsi="Arial" w:cs="Arial"/>
                <w:color w:val="000000"/>
                <w:sz w:val="14"/>
                <w:szCs w:val="14"/>
              </w:rPr>
              <w:t xml:space="preserve">  o di un tentativo di infiltrazione mafiosa di cui all'</w:t>
            </w:r>
            <w:hyperlink r:id="rId9" w:anchor="084">
              <w:r>
                <w:rPr>
                  <w:rFonts w:ascii="Arial" w:eastAsia="Arial" w:hAnsi="Arial" w:cs="Arial"/>
                  <w:color w:val="000000"/>
                  <w:sz w:val="14"/>
                  <w:szCs w:val="14"/>
                </w:rPr>
                <w:t>articolo 84, comma 4, del medesimo decreto</w:t>
              </w:r>
            </w:hyperlink>
            <w:r>
              <w:rPr>
                <w:rFonts w:ascii="Arial" w:eastAsia="Arial" w:hAnsi="Arial" w:cs="Arial"/>
                <w:color w:val="000000"/>
                <w:sz w:val="14"/>
                <w:szCs w:val="14"/>
              </w:rPr>
              <w:t xml:space="preserve">, fermo restando quanto previsto dagli </w:t>
            </w:r>
            <w:hyperlink r:id="rId10" w:anchor="088">
              <w:r>
                <w:rPr>
                  <w:rFonts w:ascii="Arial" w:eastAsia="Arial" w:hAnsi="Arial" w:cs="Arial"/>
                  <w:color w:val="000000"/>
                  <w:sz w:val="14"/>
                  <w:szCs w:val="14"/>
                </w:rPr>
                <w:t>articoli 88, comma 4-bis</w:t>
              </w:r>
            </w:hyperlink>
            <w:r>
              <w:rPr>
                <w:rFonts w:ascii="Arial" w:eastAsia="Arial" w:hAnsi="Arial" w:cs="Arial"/>
                <w:color w:val="000000"/>
                <w:sz w:val="14"/>
                <w:szCs w:val="14"/>
              </w:rPr>
              <w:t xml:space="preserve">, e </w:t>
            </w:r>
            <w:hyperlink r:id="rId11" w:anchor="092">
              <w:r>
                <w:rPr>
                  <w:rFonts w:ascii="Arial" w:eastAsia="Arial" w:hAnsi="Arial" w:cs="Arial"/>
                  <w:color w:val="000000"/>
                  <w:sz w:val="14"/>
                  <w:szCs w:val="14"/>
                </w:rPr>
                <w:t>92, commi 2 e 3, del decreto legislativo 6 settembre 2011, n. 159</w:t>
              </w:r>
            </w:hyperlink>
            <w:r>
              <w:rPr>
                <w:rFonts w:ascii="Arial" w:eastAsia="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0C0AEE"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 ] Sì [ ] No</w:t>
            </w:r>
          </w:p>
          <w:p w14:paraId="4E0C0555"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Se la documentazione pertinente è disponibile elettronicamente, indicare: (indirizzo web, autorità o organismo di emanazione, riferimento preciso della documentazione):</w:t>
            </w:r>
          </w:p>
          <w:p w14:paraId="3E35628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4"/>
                <w:szCs w:val="14"/>
              </w:rPr>
              <w:t>[…………….…][………………][……..………][…..……..…] (</w:t>
            </w:r>
            <w:r>
              <w:rPr>
                <w:rFonts w:ascii="Arial" w:eastAsia="Arial" w:hAnsi="Arial" w:cs="Arial"/>
                <w:color w:val="00000A"/>
                <w:sz w:val="14"/>
                <w:szCs w:val="14"/>
                <w:vertAlign w:val="superscript"/>
              </w:rPr>
              <w:footnoteReference w:id="24"/>
            </w:r>
            <w:r>
              <w:rPr>
                <w:rFonts w:ascii="Arial" w:eastAsia="Arial" w:hAnsi="Arial" w:cs="Arial"/>
                <w:color w:val="00000A"/>
                <w:sz w:val="14"/>
                <w:szCs w:val="14"/>
              </w:rPr>
              <w:t>)</w:t>
            </w:r>
          </w:p>
        </w:tc>
      </w:tr>
      <w:tr w:rsidR="00D236C1" w14:paraId="1DCD8EC3"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A349E3"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L’operatore economico si trova in una delle seguenti situazioni?</w:t>
            </w:r>
          </w:p>
          <w:p w14:paraId="7F566433" w14:textId="77777777" w:rsidR="00D236C1" w:rsidRDefault="00D236C1" w:rsidP="00D236C1">
            <w:pPr>
              <w:numPr>
                <w:ilvl w:val="0"/>
                <w:numId w:val="40"/>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è stato soggetto alla sanzione interdittiva di cui all'</w:t>
            </w:r>
            <w:hyperlink r:id="rId12" w:anchor="09">
              <w:r>
                <w:rPr>
                  <w:rFonts w:ascii="Arial" w:eastAsia="Arial" w:hAnsi="Arial" w:cs="Arial"/>
                  <w:color w:val="000000"/>
                  <w:sz w:val="14"/>
                  <w:szCs w:val="14"/>
                </w:rPr>
                <w:t>articolo 9, comma 2, lettera c) del decreto legislativo 8 giugno 2001, n. 231</w:t>
              </w:r>
            </w:hyperlink>
            <w:r>
              <w:rPr>
                <w:rFonts w:ascii="Arial" w:eastAsia="Arial" w:hAnsi="Arial" w:cs="Arial"/>
                <w:color w:val="000000"/>
                <w:sz w:val="14"/>
                <w:szCs w:val="14"/>
              </w:rPr>
              <w:t xml:space="preserve"> o ad altra sanzione che comporta il divieto di contrarre con la pubblica amministrazione, compresi i provvedimenti interdittivi di cui all'</w:t>
            </w:r>
            <w:hyperlink r:id="rId13" w:anchor="014">
              <w:r>
                <w:rPr>
                  <w:rFonts w:ascii="Arial" w:eastAsia="Arial" w:hAnsi="Arial" w:cs="Arial"/>
                  <w:color w:val="000000"/>
                  <w:sz w:val="14"/>
                  <w:szCs w:val="14"/>
                </w:rPr>
                <w:t>articolo 14 del decreto legislativo 9 aprile 2008, n. 81</w:t>
              </w:r>
            </w:hyperlink>
            <w:r>
              <w:rPr>
                <w:rFonts w:ascii="Arial" w:eastAsia="Arial" w:hAnsi="Arial" w:cs="Arial"/>
                <w:color w:val="000000"/>
                <w:sz w:val="14"/>
                <w:szCs w:val="14"/>
              </w:rPr>
              <w:t xml:space="preserve"> (Articolo 80, comma 5, lettera </w:t>
            </w:r>
            <w:r>
              <w:rPr>
                <w:rFonts w:ascii="Arial" w:eastAsia="Arial" w:hAnsi="Arial" w:cs="Arial"/>
                <w:i/>
                <w:color w:val="000000"/>
                <w:sz w:val="14"/>
                <w:szCs w:val="14"/>
              </w:rPr>
              <w:t>f)</w:t>
            </w:r>
            <w:r>
              <w:rPr>
                <w:rFonts w:ascii="Arial" w:eastAsia="Arial" w:hAnsi="Arial" w:cs="Arial"/>
                <w:color w:val="000000"/>
                <w:sz w:val="14"/>
                <w:szCs w:val="14"/>
              </w:rPr>
              <w:t xml:space="preserve">; </w:t>
            </w:r>
          </w:p>
          <w:p w14:paraId="304EF775"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607811F4"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79559E4C" w14:textId="77777777" w:rsidR="00D236C1" w:rsidRDefault="00D236C1" w:rsidP="00D236C1">
            <w:pPr>
              <w:numPr>
                <w:ilvl w:val="0"/>
                <w:numId w:val="40"/>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eastAsia="Arial" w:hAnsi="Arial" w:cs="Arial"/>
                <w:i/>
                <w:color w:val="000000"/>
                <w:sz w:val="14"/>
                <w:szCs w:val="14"/>
              </w:rPr>
              <w:t>g</w:t>
            </w:r>
            <w:r>
              <w:rPr>
                <w:rFonts w:ascii="Arial" w:eastAsia="Arial" w:hAnsi="Arial" w:cs="Arial"/>
                <w:color w:val="000000"/>
                <w:sz w:val="14"/>
                <w:szCs w:val="14"/>
              </w:rPr>
              <w:t xml:space="preserve">); </w:t>
            </w:r>
          </w:p>
          <w:p w14:paraId="64A6AF96"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69AAEF92"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5DB5AB53"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1D7A6F96" w14:textId="77777777" w:rsidR="00D236C1" w:rsidRDefault="00D236C1" w:rsidP="00D236C1">
            <w:pPr>
              <w:numPr>
                <w:ilvl w:val="0"/>
                <w:numId w:val="40"/>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ha violato il divieto di intestazione fiduciaria di cui all'articolo 17 della legge 19 marzo 1990, n. 55 (Articolo 80, comma 5, lettera </w:t>
            </w:r>
            <w:r>
              <w:rPr>
                <w:rFonts w:ascii="Arial" w:eastAsia="Arial" w:hAnsi="Arial" w:cs="Arial"/>
                <w:i/>
                <w:color w:val="000000"/>
                <w:sz w:val="14"/>
                <w:szCs w:val="14"/>
              </w:rPr>
              <w:t>h</w:t>
            </w:r>
            <w:r>
              <w:rPr>
                <w:rFonts w:ascii="Arial" w:eastAsia="Arial" w:hAnsi="Arial" w:cs="Arial"/>
                <w:color w:val="000000"/>
                <w:sz w:val="14"/>
                <w:szCs w:val="14"/>
              </w:rPr>
              <w:t xml:space="preserve">)? </w:t>
            </w:r>
          </w:p>
          <w:p w14:paraId="7D179E9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0E2AE8AF"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In caso affermativo:</w:t>
            </w:r>
          </w:p>
          <w:p w14:paraId="1F2D4A7B"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 indicare la data dell’accertamento definitivo e l’autorità o organismo di emanazione:</w:t>
            </w:r>
          </w:p>
          <w:p w14:paraId="278F2069"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38DB19D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 la violazione è stata rimossa?</w:t>
            </w:r>
          </w:p>
          <w:p w14:paraId="487A06D8"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0C6574D9"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2B405D49"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5F4772B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5307BA7B"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6A89D3C7"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448E63FE"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259ED3ED"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5934FDF8" w14:textId="77777777" w:rsidR="00D236C1" w:rsidRDefault="00D236C1" w:rsidP="00D236C1">
            <w:pPr>
              <w:numPr>
                <w:ilvl w:val="0"/>
                <w:numId w:val="40"/>
              </w:numPr>
              <w:pBdr>
                <w:top w:val="nil"/>
                <w:left w:val="nil"/>
                <w:bottom w:val="nil"/>
                <w:right w:val="nil"/>
                <w:between w:val="nil"/>
              </w:pBdr>
              <w:overflowPunct/>
              <w:autoSpaceDE/>
              <w:autoSpaceDN/>
              <w:adjustRightInd/>
              <w:ind w:left="284" w:hanging="284"/>
              <w:jc w:val="both"/>
              <w:textAlignment w:val="auto"/>
              <w:rPr>
                <w:rFonts w:ascii="Arial" w:eastAsia="Arial" w:hAnsi="Arial" w:cs="Arial"/>
                <w:color w:val="000000"/>
                <w:sz w:val="14"/>
                <w:szCs w:val="14"/>
              </w:rPr>
            </w:pPr>
            <w:r>
              <w:rPr>
                <w:rFonts w:ascii="Arial" w:eastAsia="Arial" w:hAnsi="Arial" w:cs="Arial"/>
                <w:color w:val="000000"/>
                <w:sz w:val="14"/>
                <w:szCs w:val="14"/>
              </w:rPr>
              <w:t>è in regola con le norme che disciplinano il diritto al lavoro dei disabili di cui all</w:t>
            </w:r>
            <w:hyperlink r:id="rId14" w:anchor="17">
              <w:r>
                <w:rPr>
                  <w:rFonts w:ascii="Arial" w:eastAsia="Arial" w:hAnsi="Arial" w:cs="Arial"/>
                  <w:color w:val="000000"/>
                  <w:sz w:val="14"/>
                  <w:szCs w:val="14"/>
                </w:rPr>
                <w:t>a legge 12 marzo 1999, n. 68</w:t>
              </w:r>
            </w:hyperlink>
          </w:p>
          <w:p w14:paraId="60FFE8E3" w14:textId="77777777" w:rsidR="00D236C1" w:rsidRDefault="00D236C1" w:rsidP="00FC6EF0">
            <w:pPr>
              <w:pBdr>
                <w:top w:val="nil"/>
                <w:left w:val="nil"/>
                <w:bottom w:val="nil"/>
                <w:right w:val="nil"/>
                <w:between w:val="nil"/>
              </w:pBdr>
              <w:ind w:left="284"/>
              <w:jc w:val="both"/>
              <w:rPr>
                <w:color w:val="000000"/>
                <w:sz w:val="24"/>
                <w:szCs w:val="24"/>
              </w:rPr>
            </w:pPr>
            <w:r>
              <w:rPr>
                <w:rFonts w:ascii="Arial" w:eastAsia="Arial" w:hAnsi="Arial" w:cs="Arial"/>
                <w:color w:val="000000"/>
                <w:sz w:val="14"/>
                <w:szCs w:val="14"/>
              </w:rPr>
              <w:t xml:space="preserve">(Articolo 80, comma 5, lettera </w:t>
            </w:r>
            <w:r>
              <w:rPr>
                <w:rFonts w:ascii="Arial" w:eastAsia="Arial" w:hAnsi="Arial" w:cs="Arial"/>
                <w:i/>
                <w:color w:val="000000"/>
                <w:sz w:val="14"/>
                <w:szCs w:val="14"/>
              </w:rPr>
              <w:t>i</w:t>
            </w:r>
            <w:r>
              <w:rPr>
                <w:rFonts w:ascii="Arial" w:eastAsia="Arial" w:hAnsi="Arial" w:cs="Arial"/>
                <w:color w:val="000000"/>
                <w:sz w:val="14"/>
                <w:szCs w:val="14"/>
              </w:rPr>
              <w:t xml:space="preserve">); </w:t>
            </w:r>
          </w:p>
          <w:p w14:paraId="5496257B" w14:textId="77777777" w:rsidR="00D236C1" w:rsidRDefault="00D236C1" w:rsidP="00FC6EF0">
            <w:pPr>
              <w:pBdr>
                <w:top w:val="nil"/>
                <w:left w:val="nil"/>
                <w:bottom w:val="nil"/>
                <w:right w:val="nil"/>
                <w:between w:val="nil"/>
              </w:pBdr>
              <w:ind w:left="284" w:hanging="284"/>
              <w:jc w:val="both"/>
              <w:rPr>
                <w:color w:val="000000"/>
                <w:sz w:val="24"/>
                <w:szCs w:val="24"/>
              </w:rPr>
            </w:pPr>
          </w:p>
          <w:p w14:paraId="1F28B16F"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772BA951"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610B78E4"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1029B566"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2B20B31E"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20844E0E"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0EB345DB"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0E8BA313" w14:textId="77777777" w:rsidR="00D236C1" w:rsidRDefault="00D236C1" w:rsidP="00FC6EF0">
            <w:pPr>
              <w:pBdr>
                <w:top w:val="nil"/>
                <w:left w:val="nil"/>
                <w:bottom w:val="nil"/>
                <w:right w:val="nil"/>
                <w:between w:val="nil"/>
              </w:pBdr>
              <w:jc w:val="both"/>
              <w:rPr>
                <w:rFonts w:ascii="Arial" w:eastAsia="Arial" w:hAnsi="Arial" w:cs="Arial"/>
                <w:color w:val="000000"/>
                <w:sz w:val="14"/>
                <w:szCs w:val="14"/>
              </w:rPr>
            </w:pPr>
          </w:p>
          <w:p w14:paraId="1DFBD271" w14:textId="77777777" w:rsidR="00D236C1" w:rsidRDefault="00D236C1" w:rsidP="00D236C1">
            <w:pPr>
              <w:numPr>
                <w:ilvl w:val="0"/>
                <w:numId w:val="40"/>
              </w:numPr>
              <w:pBdr>
                <w:top w:val="nil"/>
                <w:left w:val="nil"/>
                <w:bottom w:val="nil"/>
                <w:right w:val="nil"/>
                <w:between w:val="nil"/>
              </w:pBdr>
              <w:overflowPunct/>
              <w:autoSpaceDE/>
              <w:autoSpaceDN/>
              <w:adjustRightInd/>
              <w:ind w:left="304" w:hanging="304"/>
              <w:jc w:val="both"/>
              <w:textAlignment w:val="auto"/>
              <w:rPr>
                <w:rFonts w:ascii="Arial" w:eastAsia="Arial" w:hAnsi="Arial" w:cs="Arial"/>
                <w:color w:val="000000"/>
                <w:sz w:val="14"/>
                <w:szCs w:val="14"/>
              </w:rPr>
            </w:pPr>
            <w:r>
              <w:rPr>
                <w:rFonts w:ascii="Arial" w:eastAsia="Arial" w:hAnsi="Arial" w:cs="Arial"/>
                <w:color w:val="000000"/>
                <w:sz w:val="14"/>
                <w:szCs w:val="14"/>
              </w:rPr>
              <w:t xml:space="preserve">è stato vittima dei reati previsti e puniti dagli </w:t>
            </w:r>
            <w:hyperlink r:id="rId15" w:anchor="317">
              <w:r>
                <w:rPr>
                  <w:rFonts w:ascii="Arial" w:eastAsia="Arial" w:hAnsi="Arial" w:cs="Arial"/>
                  <w:color w:val="000000"/>
                  <w:sz w:val="14"/>
                  <w:szCs w:val="14"/>
                </w:rPr>
                <w:t>articoli 317</w:t>
              </w:r>
            </w:hyperlink>
            <w:r>
              <w:rPr>
                <w:rFonts w:ascii="Arial" w:eastAsia="Arial" w:hAnsi="Arial" w:cs="Arial"/>
                <w:color w:val="000000"/>
                <w:sz w:val="14"/>
                <w:szCs w:val="14"/>
              </w:rPr>
              <w:t xml:space="preserve"> e </w:t>
            </w:r>
            <w:hyperlink r:id="rId16" w:anchor="629">
              <w:r>
                <w:rPr>
                  <w:rFonts w:ascii="Arial" w:eastAsia="Arial" w:hAnsi="Arial" w:cs="Arial"/>
                  <w:color w:val="000000"/>
                  <w:sz w:val="14"/>
                  <w:szCs w:val="14"/>
                </w:rPr>
                <w:t>629 del codice penale</w:t>
              </w:r>
            </w:hyperlink>
            <w:r>
              <w:rPr>
                <w:rFonts w:ascii="Arial" w:eastAsia="Arial" w:hAnsi="Arial" w:cs="Arial"/>
                <w:color w:val="000000"/>
                <w:sz w:val="14"/>
                <w:szCs w:val="14"/>
              </w:rPr>
              <w:t xml:space="preserve"> aggravati ai sensi dell'articolo 7 del decreto-legge 13 maggio 1991, n. 152, convertito, con modificazioni, dalla legge 12 luglio 1991, n. 203?</w:t>
            </w:r>
          </w:p>
          <w:p w14:paraId="60C4F7EA"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7F67B50E"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lastRenderedPageBreak/>
              <w:t>In caso affermativo:</w:t>
            </w:r>
          </w:p>
          <w:p w14:paraId="4899CD4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4F63F122"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 ha denunciato i fatti all’autorità giudiziaria?</w:t>
            </w:r>
          </w:p>
          <w:p w14:paraId="482679DF"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071E35A9"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r>
              <w:rPr>
                <w:rFonts w:ascii="Arial" w:eastAsia="Arial" w:hAnsi="Arial" w:cs="Arial"/>
                <w:color w:val="000000"/>
                <w:sz w:val="14"/>
                <w:szCs w:val="14"/>
              </w:rPr>
              <w:t xml:space="preserve">- ricorrono i casi previsti all’articolo 4, primo comma, della Legge 24 novembre 1981, n. 689 (articolo 80, comma 5, lettera l) ? </w:t>
            </w:r>
          </w:p>
          <w:p w14:paraId="2CFD391C"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0984C12A"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44F32181"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3E592303"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7CA0F910"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467FC5E3"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2ED75EAC" w14:textId="77777777" w:rsidR="00D236C1" w:rsidRDefault="00D236C1" w:rsidP="00D236C1">
            <w:pPr>
              <w:numPr>
                <w:ilvl w:val="0"/>
                <w:numId w:val="40"/>
              </w:numPr>
              <w:pBdr>
                <w:top w:val="nil"/>
                <w:left w:val="nil"/>
                <w:bottom w:val="nil"/>
                <w:right w:val="nil"/>
                <w:between w:val="nil"/>
              </w:pBdr>
              <w:overflowPunct/>
              <w:autoSpaceDE/>
              <w:autoSpaceDN/>
              <w:adjustRightInd/>
              <w:ind w:left="304" w:hanging="304"/>
              <w:jc w:val="both"/>
              <w:textAlignment w:val="auto"/>
              <w:rPr>
                <w:rFonts w:ascii="Arial" w:eastAsia="Arial" w:hAnsi="Arial" w:cs="Arial"/>
                <w:color w:val="000000"/>
                <w:sz w:val="14"/>
                <w:szCs w:val="14"/>
              </w:rPr>
            </w:pPr>
            <w:r>
              <w:rPr>
                <w:rFonts w:ascii="Arial" w:eastAsia="Arial" w:hAnsi="Arial" w:cs="Arial"/>
                <w:color w:val="000000"/>
                <w:sz w:val="14"/>
                <w:szCs w:val="14"/>
              </w:rPr>
              <w:t>si trova rispetto ad un altro partecipante alla medesima procedura di affidamento, in una situazione di controllo di cui all'</w:t>
            </w:r>
            <w:hyperlink r:id="rId17" w:anchor="2359">
              <w:r>
                <w:rPr>
                  <w:rFonts w:ascii="Arial" w:eastAsia="Arial" w:hAnsi="Arial" w:cs="Arial"/>
                  <w:color w:val="000000"/>
                  <w:sz w:val="14"/>
                  <w:szCs w:val="14"/>
                </w:rPr>
                <w:t>articolo 2359 del codice civile</w:t>
              </w:r>
            </w:hyperlink>
            <w:r>
              <w:rPr>
                <w:rFonts w:ascii="Arial" w:eastAsia="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7B1B9"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p>
          <w:p w14:paraId="1A49B364"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 ] Sì [ ] No</w:t>
            </w:r>
          </w:p>
          <w:p w14:paraId="1873CB1D"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2D43CB76"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w:t>
            </w:r>
          </w:p>
          <w:p w14:paraId="1CE142FD"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4"/>
                <w:szCs w:val="4"/>
              </w:rPr>
            </w:pPr>
          </w:p>
          <w:p w14:paraId="08D3A494"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 ] Sì [ ] No</w:t>
            </w:r>
          </w:p>
          <w:p w14:paraId="3A5D6BE0"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2D004D5D"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w:t>
            </w:r>
          </w:p>
          <w:p w14:paraId="7FA4AC38"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4"/>
                <w:szCs w:val="4"/>
              </w:rPr>
            </w:pPr>
          </w:p>
          <w:p w14:paraId="6B6FCC77"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r>
              <w:rPr>
                <w:rFonts w:ascii="Arial" w:eastAsia="Arial" w:hAnsi="Arial" w:cs="Arial"/>
                <w:color w:val="000000"/>
                <w:sz w:val="14"/>
                <w:szCs w:val="14"/>
              </w:rPr>
              <w:br/>
            </w:r>
          </w:p>
          <w:p w14:paraId="3B03CF44"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14"/>
                <w:szCs w:val="14"/>
              </w:rPr>
            </w:pPr>
          </w:p>
          <w:p w14:paraId="1C333C0C" w14:textId="77777777" w:rsidR="00D236C1" w:rsidRDefault="00D236C1" w:rsidP="00FC6EF0">
            <w:pPr>
              <w:pBdr>
                <w:top w:val="nil"/>
                <w:left w:val="nil"/>
                <w:bottom w:val="nil"/>
                <w:right w:val="nil"/>
                <w:between w:val="nil"/>
              </w:pBdr>
              <w:ind w:left="284" w:hanging="284"/>
              <w:jc w:val="both"/>
              <w:rPr>
                <w:rFonts w:ascii="Arial" w:eastAsia="Arial" w:hAnsi="Arial" w:cs="Arial"/>
                <w:color w:val="000000"/>
                <w:sz w:val="24"/>
                <w:szCs w:val="24"/>
              </w:rPr>
            </w:pPr>
            <w:r>
              <w:rPr>
                <w:rFonts w:ascii="Arial" w:eastAsia="Arial" w:hAnsi="Arial" w:cs="Arial"/>
                <w:color w:val="000000"/>
                <w:sz w:val="14"/>
                <w:szCs w:val="14"/>
              </w:rPr>
              <w:t>[………..…][……….…][……….…]</w:t>
            </w:r>
          </w:p>
          <w:p w14:paraId="749351C0"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52B4383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66DCC355"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3E3E86AB"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w:t>
            </w:r>
          </w:p>
          <w:p w14:paraId="7FC1327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31B947E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    [ ] Non è tenuto alla disciplina legge 68/1999</w:t>
            </w:r>
            <w:r>
              <w:rPr>
                <w:rFonts w:ascii="Arial" w:eastAsia="Arial" w:hAnsi="Arial" w:cs="Arial"/>
                <w:color w:val="000000"/>
                <w:sz w:val="14"/>
                <w:szCs w:val="14"/>
              </w:rPr>
              <w:br/>
              <w:t>Se la documentazione pertinente è disponibile elettronicamente, indicare: indirizzo web, autorità o organismo di emanazione, riferimento preciso della documentazione):</w:t>
            </w:r>
          </w:p>
          <w:p w14:paraId="2C0973DE"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w:t>
            </w:r>
          </w:p>
          <w:p w14:paraId="01AECF8A"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Nel caso in cui l’operatore non è tenuto alla disciplina legge 68/1999 indicare le motivazioni:</w:t>
            </w:r>
          </w:p>
          <w:p w14:paraId="2A5C83FA"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(numero dipendenti e/o altro ) [………..…][……….…][……….…]</w:t>
            </w:r>
          </w:p>
          <w:p w14:paraId="3A3FD30F"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4"/>
                <w:szCs w:val="4"/>
              </w:rPr>
            </w:pPr>
          </w:p>
          <w:p w14:paraId="3D90AAA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71EEEDED"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p>
          <w:p w14:paraId="762A9E9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24"/>
                <w:szCs w:val="24"/>
              </w:rPr>
            </w:pPr>
          </w:p>
          <w:p w14:paraId="5C124272"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lastRenderedPageBreak/>
              <w:br/>
              <w:t>[ ] Sì [ ] No</w:t>
            </w:r>
            <w:r>
              <w:rPr>
                <w:rFonts w:ascii="Arial" w:eastAsia="Arial" w:hAnsi="Arial" w:cs="Arial"/>
                <w:color w:val="000000"/>
                <w:sz w:val="14"/>
                <w:szCs w:val="14"/>
              </w:rPr>
              <w:br/>
            </w:r>
          </w:p>
          <w:p w14:paraId="438BEF8C"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4"/>
                <w:szCs w:val="14"/>
              </w:rPr>
            </w:pPr>
            <w:r>
              <w:rPr>
                <w:rFonts w:ascii="Arial" w:eastAsia="Arial" w:hAnsi="Arial" w:cs="Arial"/>
                <w:color w:val="000000"/>
                <w:sz w:val="14"/>
                <w:szCs w:val="14"/>
              </w:rPr>
              <w:t>[ ] Sì [ ] No</w:t>
            </w:r>
          </w:p>
          <w:p w14:paraId="6A71A96B"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257D6CBA" w14:textId="77777777" w:rsidR="00D236C1" w:rsidRDefault="00D236C1" w:rsidP="00FC6EF0">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color w:val="000000"/>
                <w:sz w:val="14"/>
                <w:szCs w:val="14"/>
              </w:rPr>
              <w:t>[………..…][……….…][……….…]</w:t>
            </w:r>
          </w:p>
          <w:p w14:paraId="57C0E2E7"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4"/>
                <w:szCs w:val="14"/>
              </w:rPr>
              <w:br/>
              <w:t>[ ] Sì [ ] No</w:t>
            </w:r>
          </w:p>
        </w:tc>
      </w:tr>
      <w:tr w:rsidR="00D236C1" w14:paraId="6AEE9530"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EA9652" w14:textId="77777777" w:rsidR="00D236C1" w:rsidRDefault="00D236C1" w:rsidP="00D236C1">
            <w:pPr>
              <w:numPr>
                <w:ilvl w:val="0"/>
                <w:numId w:val="40"/>
              </w:numPr>
              <w:pBdr>
                <w:top w:val="nil"/>
                <w:left w:val="nil"/>
                <w:bottom w:val="nil"/>
                <w:right w:val="nil"/>
                <w:between w:val="nil"/>
              </w:pBdr>
              <w:overflowPunct/>
              <w:autoSpaceDE/>
              <w:autoSpaceDN/>
              <w:adjustRightInd/>
              <w:spacing w:before="120" w:after="120"/>
              <w:jc w:val="both"/>
              <w:textAlignment w:val="auto"/>
              <w:rPr>
                <w:rFonts w:ascii="Arial" w:eastAsia="Arial" w:hAnsi="Arial" w:cs="Arial"/>
                <w:color w:val="000000"/>
                <w:sz w:val="14"/>
                <w:szCs w:val="14"/>
              </w:rPr>
            </w:pPr>
            <w:r>
              <w:rPr>
                <w:rFonts w:ascii="Arial" w:eastAsia="Arial" w:hAnsi="Arial" w:cs="Arial"/>
                <w:color w:val="000000"/>
                <w:sz w:val="14"/>
                <w:szCs w:val="14"/>
              </w:rPr>
              <w:lastRenderedPageBreak/>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95AC91"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 Sì [ ] No</w:t>
            </w:r>
          </w:p>
          <w:p w14:paraId="3C0A1C5B"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 xml:space="preserve"> </w:t>
            </w:r>
          </w:p>
        </w:tc>
      </w:tr>
    </w:tbl>
    <w:p w14:paraId="5DDE533D"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352C2E4B"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7AF8B2A2"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31E9E451"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74E8CDD1"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222CB553"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2835084C"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158C089B" w14:textId="77777777" w:rsidR="00D236C1" w:rsidRDefault="00D236C1" w:rsidP="00D236C1">
      <w:pPr>
        <w:pBdr>
          <w:top w:val="nil"/>
          <w:left w:val="nil"/>
          <w:bottom w:val="nil"/>
          <w:right w:val="nil"/>
          <w:between w:val="nil"/>
        </w:pBdr>
        <w:rPr>
          <w:rFonts w:ascii="DejaVuSerifCondensed" w:eastAsia="DejaVuSerifCondensed" w:hAnsi="DejaVuSerifCondensed" w:cs="DejaVuSerifCondensed"/>
          <w:color w:val="000000"/>
          <w:sz w:val="22"/>
          <w:szCs w:val="22"/>
        </w:rPr>
      </w:pPr>
    </w:p>
    <w:p w14:paraId="241DB79D" w14:textId="77777777" w:rsidR="00683CC3" w:rsidRDefault="00683CC3">
      <w:pPr>
        <w:overflowPunct/>
        <w:autoSpaceDE/>
        <w:autoSpaceDN/>
        <w:adjustRightInd/>
        <w:textAlignment w:val="auto"/>
        <w:rPr>
          <w:b/>
          <w:color w:val="00000A"/>
          <w:sz w:val="18"/>
          <w:szCs w:val="18"/>
        </w:rPr>
      </w:pPr>
      <w:r>
        <w:rPr>
          <w:b/>
          <w:color w:val="00000A"/>
          <w:sz w:val="18"/>
          <w:szCs w:val="18"/>
        </w:rPr>
        <w:br w:type="page"/>
      </w:r>
    </w:p>
    <w:p w14:paraId="3832D03E" w14:textId="475BB439" w:rsidR="00D236C1" w:rsidRDefault="00D236C1" w:rsidP="00D236C1">
      <w:pPr>
        <w:pBdr>
          <w:top w:val="nil"/>
          <w:left w:val="nil"/>
          <w:bottom w:val="nil"/>
          <w:right w:val="nil"/>
          <w:between w:val="nil"/>
        </w:pBdr>
        <w:spacing w:before="120" w:after="120"/>
        <w:jc w:val="center"/>
        <w:rPr>
          <w:rFonts w:ascii="Arial" w:eastAsia="Arial" w:hAnsi="Arial" w:cs="Arial"/>
          <w:color w:val="00000A"/>
          <w:sz w:val="17"/>
          <w:szCs w:val="17"/>
        </w:rPr>
      </w:pPr>
      <w:r>
        <w:rPr>
          <w:b/>
          <w:color w:val="00000A"/>
          <w:sz w:val="18"/>
          <w:szCs w:val="18"/>
        </w:rPr>
        <w:lastRenderedPageBreak/>
        <w:t>Parte IV: Criteri di selezione</w:t>
      </w:r>
    </w:p>
    <w:p w14:paraId="106B9B44" w14:textId="77777777" w:rsidR="00D236C1" w:rsidRDefault="00D236C1" w:rsidP="00D236C1">
      <w:pPr>
        <w:pBdr>
          <w:top w:val="nil"/>
          <w:left w:val="nil"/>
          <w:bottom w:val="nil"/>
          <w:right w:val="nil"/>
          <w:between w:val="nil"/>
        </w:pBdr>
        <w:rPr>
          <w:rFonts w:ascii="Arial" w:eastAsia="Arial" w:hAnsi="Arial" w:cs="Arial"/>
          <w:color w:val="00000A"/>
          <w:sz w:val="17"/>
          <w:szCs w:val="17"/>
        </w:rPr>
      </w:pPr>
    </w:p>
    <w:p w14:paraId="0B3030C9" w14:textId="77777777" w:rsidR="00D236C1" w:rsidRDefault="00D236C1" w:rsidP="00D236C1">
      <w:pPr>
        <w:pBdr>
          <w:top w:val="nil"/>
          <w:left w:val="nil"/>
          <w:bottom w:val="nil"/>
          <w:right w:val="nil"/>
          <w:between w:val="nil"/>
        </w:pBdr>
        <w:rPr>
          <w:rFonts w:ascii="Arial" w:eastAsia="Arial" w:hAnsi="Arial" w:cs="Arial"/>
          <w:color w:val="00000A"/>
          <w:sz w:val="14"/>
          <w:szCs w:val="14"/>
        </w:rPr>
      </w:pPr>
      <w:r>
        <w:rPr>
          <w:rFonts w:ascii="Arial" w:eastAsia="Arial" w:hAnsi="Arial" w:cs="Arial"/>
          <w:color w:val="00000A"/>
          <w:sz w:val="14"/>
          <w:szCs w:val="14"/>
        </w:rPr>
        <w:t xml:space="preserve">In merito ai criteri di selezione (sezione </w:t>
      </w:r>
      <w:r>
        <w:rPr>
          <w:rFonts w:ascii="Noto Sans Symbols" w:eastAsia="Noto Sans Symbols" w:hAnsi="Noto Sans Symbols" w:cs="Noto Sans Symbols"/>
          <w:color w:val="00000A"/>
          <w:sz w:val="14"/>
          <w:szCs w:val="14"/>
        </w:rPr>
        <w:t>α</w:t>
      </w:r>
      <w:r>
        <w:rPr>
          <w:rFonts w:ascii="Arial" w:eastAsia="Arial" w:hAnsi="Arial" w:cs="Arial"/>
          <w:color w:val="00000A"/>
          <w:sz w:val="14"/>
          <w:szCs w:val="14"/>
        </w:rPr>
        <w:t xml:space="preserve"> o sezioni da A e D della presente parte) l'operatore economico dichiara che:</w:t>
      </w:r>
    </w:p>
    <w:p w14:paraId="52CC4185" w14:textId="77777777" w:rsidR="00D236C1" w:rsidRDefault="00D236C1" w:rsidP="00D236C1">
      <w:pPr>
        <w:pBdr>
          <w:top w:val="nil"/>
          <w:left w:val="nil"/>
          <w:bottom w:val="nil"/>
          <w:right w:val="nil"/>
          <w:between w:val="nil"/>
        </w:pBdr>
        <w:rPr>
          <w:rFonts w:ascii="Arial" w:eastAsia="Arial" w:hAnsi="Arial" w:cs="Arial"/>
          <w:color w:val="00000A"/>
          <w:sz w:val="16"/>
          <w:szCs w:val="16"/>
        </w:rPr>
      </w:pPr>
    </w:p>
    <w:p w14:paraId="00FA757E" w14:textId="35D73B9A" w:rsidR="00D236C1" w:rsidRDefault="00683CC3" w:rsidP="00D236C1">
      <w:pPr>
        <w:keepNext/>
        <w:pBdr>
          <w:top w:val="nil"/>
          <w:left w:val="nil"/>
          <w:bottom w:val="nil"/>
          <w:right w:val="nil"/>
          <w:between w:val="nil"/>
        </w:pBdr>
        <w:jc w:val="both"/>
        <w:rPr>
          <w:b/>
          <w:smallCaps/>
          <w:color w:val="00000A"/>
          <w:sz w:val="16"/>
          <w:szCs w:val="16"/>
        </w:rPr>
      </w:pPr>
      <w:r w:rsidRPr="00683CC3">
        <w:rPr>
          <w:rFonts w:ascii="Symbol" w:eastAsia="Symbol" w:hAnsi="Symbol" w:cs="Symbol"/>
          <w:b/>
          <w:caps/>
          <w:sz w:val="28"/>
          <w:szCs w:val="28"/>
        </w:rPr>
        <w:t></w:t>
      </w:r>
      <w:r w:rsidR="00D236C1">
        <w:rPr>
          <w:rFonts w:ascii="Arial" w:eastAsia="Arial" w:hAnsi="Arial" w:cs="Arial"/>
          <w:smallCaps/>
          <w:color w:val="00000A"/>
          <w:sz w:val="16"/>
          <w:szCs w:val="16"/>
        </w:rPr>
        <w:t xml:space="preserve">: </w:t>
      </w:r>
      <w:r w:rsidR="00D236C1">
        <w:rPr>
          <w:rFonts w:ascii="Arial" w:eastAsia="Arial" w:hAnsi="Arial" w:cs="Arial"/>
          <w:smallCaps/>
          <w:color w:val="000000"/>
          <w:sz w:val="16"/>
          <w:szCs w:val="16"/>
        </w:rPr>
        <w:t>INDICAZIONE GLOBALE</w:t>
      </w:r>
      <w:r w:rsidR="00D236C1">
        <w:rPr>
          <w:rFonts w:ascii="Arial" w:eastAsia="Arial" w:hAnsi="Arial" w:cs="Arial"/>
          <w:smallCaps/>
          <w:color w:val="00000A"/>
          <w:sz w:val="16"/>
          <w:szCs w:val="16"/>
        </w:rPr>
        <w:t xml:space="preserve"> PER TUTTI I CRITERI DI SELEZIONE</w:t>
      </w:r>
    </w:p>
    <w:p w14:paraId="237A2503" w14:textId="77777777" w:rsidR="00D236C1" w:rsidRDefault="00D236C1" w:rsidP="00D236C1">
      <w:pPr>
        <w:keepNext/>
        <w:pBdr>
          <w:top w:val="nil"/>
          <w:left w:val="nil"/>
          <w:bottom w:val="nil"/>
          <w:right w:val="nil"/>
          <w:between w:val="nil"/>
        </w:pBdr>
        <w:rPr>
          <w:b/>
          <w:smallCaps/>
          <w:color w:val="00000A"/>
          <w:sz w:val="16"/>
          <w:szCs w:val="16"/>
        </w:rPr>
      </w:pPr>
    </w:p>
    <w:p w14:paraId="1FEAAD73"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ind w:right="-432"/>
        <w:jc w:val="both"/>
        <w:rPr>
          <w:rFonts w:ascii="Arial" w:eastAsia="Arial" w:hAnsi="Arial" w:cs="Arial"/>
          <w:color w:val="00000A"/>
          <w:sz w:val="15"/>
          <w:szCs w:val="15"/>
        </w:rPr>
      </w:pPr>
      <w:r>
        <w:rPr>
          <w:rFonts w:ascii="Arial" w:eastAsia="Arial" w:hAnsi="Arial" w:cs="Arial"/>
          <w:b/>
          <w:color w:val="00000A"/>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Noto Sans Symbols" w:eastAsia="Noto Sans Symbols" w:hAnsi="Noto Sans Symbols" w:cs="Noto Sans Symbols"/>
          <w:b/>
          <w:color w:val="00000A"/>
          <w:sz w:val="15"/>
          <w:szCs w:val="15"/>
        </w:rPr>
        <w:t>α</w:t>
      </w:r>
      <w:r>
        <w:rPr>
          <w:rFonts w:ascii="Arial" w:eastAsia="Arial" w:hAnsi="Arial" w:cs="Arial"/>
          <w:b/>
          <w:color w:val="00000A"/>
          <w:sz w:val="15"/>
          <w:szCs w:val="15"/>
        </w:rPr>
        <w:t xml:space="preserve"> della parte IV senza compilare nessun'altra sezione della parte IV:</w:t>
      </w:r>
    </w:p>
    <w:tbl>
      <w:tblPr>
        <w:tblW w:w="9072" w:type="dxa"/>
        <w:tblInd w:w="-20" w:type="dxa"/>
        <w:tblLayout w:type="fixed"/>
        <w:tblLook w:val="0000" w:firstRow="0" w:lastRow="0" w:firstColumn="0" w:lastColumn="0" w:noHBand="0" w:noVBand="0"/>
      </w:tblPr>
      <w:tblGrid>
        <w:gridCol w:w="4480"/>
        <w:gridCol w:w="4592"/>
      </w:tblGrid>
      <w:tr w:rsidR="00D236C1" w14:paraId="56F272DB" w14:textId="77777777" w:rsidTr="00C2029E">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90CCD1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B249EF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450FBBB3" w14:textId="77777777" w:rsidTr="00C2029E">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E2D21E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47AC62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 Sì [ ] No</w:t>
            </w:r>
          </w:p>
        </w:tc>
      </w:tr>
    </w:tbl>
    <w:p w14:paraId="07A0A875" w14:textId="77777777" w:rsidR="00D236C1" w:rsidRDefault="00D236C1" w:rsidP="00D236C1">
      <w:pPr>
        <w:keepNext/>
        <w:pBdr>
          <w:top w:val="nil"/>
          <w:left w:val="nil"/>
          <w:bottom w:val="nil"/>
          <w:right w:val="nil"/>
          <w:between w:val="nil"/>
        </w:pBdr>
        <w:spacing w:before="120" w:after="120"/>
        <w:jc w:val="both"/>
        <w:rPr>
          <w:rFonts w:ascii="Arial" w:eastAsia="Arial" w:hAnsi="Arial" w:cs="Arial"/>
          <w:color w:val="00000A"/>
          <w:sz w:val="16"/>
          <w:szCs w:val="16"/>
        </w:rPr>
      </w:pPr>
    </w:p>
    <w:p w14:paraId="396B4F98" w14:textId="77777777" w:rsidR="00D236C1" w:rsidRDefault="00D236C1" w:rsidP="00D236C1">
      <w:pPr>
        <w:keepNext/>
        <w:pBdr>
          <w:top w:val="nil"/>
          <w:left w:val="nil"/>
          <w:bottom w:val="nil"/>
          <w:right w:val="nil"/>
          <w:between w:val="nil"/>
        </w:pBdr>
        <w:spacing w:before="120" w:after="360"/>
        <w:jc w:val="both"/>
        <w:rPr>
          <w:rFonts w:ascii="Arial" w:eastAsia="Arial" w:hAnsi="Arial" w:cs="Arial"/>
          <w:b/>
          <w:smallCaps/>
          <w:color w:val="000000"/>
          <w:sz w:val="15"/>
          <w:szCs w:val="15"/>
        </w:rPr>
      </w:pPr>
      <w:r>
        <w:rPr>
          <w:rFonts w:ascii="Arial" w:eastAsia="Arial" w:hAnsi="Arial" w:cs="Arial"/>
          <w:smallCaps/>
          <w:color w:val="00000A"/>
          <w:sz w:val="16"/>
          <w:szCs w:val="16"/>
        </w:rPr>
        <w:t>A</w:t>
      </w:r>
      <w:r>
        <w:rPr>
          <w:rFonts w:ascii="Arial" w:eastAsia="Arial" w:hAnsi="Arial" w:cs="Arial"/>
          <w:smallCaps/>
          <w:color w:val="000000"/>
          <w:sz w:val="16"/>
          <w:szCs w:val="16"/>
        </w:rPr>
        <w:t>: IDONEITÀ (A</w:t>
      </w:r>
      <w:r>
        <w:rPr>
          <w:rFonts w:ascii="Arial" w:eastAsia="Arial" w:hAnsi="Arial" w:cs="Arial"/>
          <w:color w:val="000000"/>
          <w:sz w:val="16"/>
          <w:szCs w:val="16"/>
        </w:rPr>
        <w:t xml:space="preserve">rticolo 83, comma 1, lettera </w:t>
      </w:r>
      <w:r>
        <w:rPr>
          <w:rFonts w:ascii="Arial" w:eastAsia="Arial" w:hAnsi="Arial" w:cs="Arial"/>
          <w:i/>
          <w:color w:val="000000"/>
          <w:sz w:val="16"/>
          <w:szCs w:val="16"/>
        </w:rPr>
        <w:t>a)</w:t>
      </w:r>
      <w:r>
        <w:rPr>
          <w:rFonts w:ascii="Arial" w:eastAsia="Arial" w:hAnsi="Arial" w:cs="Arial"/>
          <w:color w:val="000000"/>
          <w:sz w:val="16"/>
          <w:szCs w:val="16"/>
        </w:rPr>
        <w:t xml:space="preserve">, del Codice) </w:t>
      </w:r>
    </w:p>
    <w:p w14:paraId="64D951CF"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color w:val="000000"/>
          <w:sz w:val="15"/>
          <w:szCs w:val="15"/>
        </w:rPr>
      </w:pPr>
      <w:r>
        <w:rPr>
          <w:rFonts w:ascii="Arial" w:eastAsia="Arial" w:hAnsi="Arial" w:cs="Arial"/>
          <w:b/>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072" w:type="dxa"/>
        <w:tblInd w:w="-20" w:type="dxa"/>
        <w:tblLayout w:type="fixed"/>
        <w:tblLook w:val="0000" w:firstRow="0" w:lastRow="0" w:firstColumn="0" w:lastColumn="0" w:noHBand="0" w:noVBand="0"/>
      </w:tblPr>
      <w:tblGrid>
        <w:gridCol w:w="4536"/>
        <w:gridCol w:w="4536"/>
      </w:tblGrid>
      <w:tr w:rsidR="00D236C1" w14:paraId="318331D0"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24590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7736EF"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40C5C0FB"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1AC93F" w14:textId="77777777" w:rsidR="00D236C1" w:rsidRDefault="00D236C1" w:rsidP="00D236C1">
            <w:pPr>
              <w:numPr>
                <w:ilvl w:val="0"/>
                <w:numId w:val="47"/>
              </w:numPr>
              <w:pBdr>
                <w:top w:val="nil"/>
                <w:left w:val="nil"/>
                <w:bottom w:val="nil"/>
                <w:right w:val="nil"/>
                <w:between w:val="nil"/>
              </w:pBdr>
              <w:tabs>
                <w:tab w:val="left" w:pos="284"/>
              </w:tabs>
              <w:overflowPunct/>
              <w:autoSpaceDE/>
              <w:autoSpaceDN/>
              <w:adjustRightInd/>
              <w:spacing w:before="120"/>
              <w:ind w:left="284" w:hanging="284"/>
              <w:textAlignment w:val="auto"/>
              <w:rPr>
                <w:rFonts w:ascii="Arial" w:eastAsia="Arial" w:hAnsi="Arial" w:cs="Arial"/>
                <w:color w:val="00000A"/>
                <w:sz w:val="15"/>
                <w:szCs w:val="15"/>
              </w:rPr>
            </w:pPr>
            <w:r>
              <w:rPr>
                <w:rFonts w:ascii="Arial" w:eastAsia="Arial" w:hAnsi="Arial" w:cs="Arial"/>
                <w:b/>
                <w:color w:val="00000A"/>
                <w:sz w:val="15"/>
                <w:szCs w:val="15"/>
              </w:rPr>
              <w:t xml:space="preserve">Iscrizione in un registro professionale o commerciale tenuto nello Stato membro di stabilimento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25"/>
            </w:r>
            <w:r>
              <w:rPr>
                <w:rFonts w:ascii="Arial" w:eastAsia="Arial" w:hAnsi="Arial" w:cs="Arial"/>
                <w:color w:val="00000A"/>
                <w:sz w:val="15"/>
                <w:szCs w:val="15"/>
              </w:rPr>
              <w:t>)</w:t>
            </w:r>
            <w:r>
              <w:rPr>
                <w:rFonts w:ascii="Arial" w:eastAsia="Arial" w:hAnsi="Arial" w:cs="Arial"/>
                <w:color w:val="00000A"/>
                <w:sz w:val="15"/>
                <w:szCs w:val="15"/>
              </w:rPr>
              <w:br/>
            </w:r>
          </w:p>
          <w:p w14:paraId="4BA722EB" w14:textId="77777777" w:rsidR="00D236C1" w:rsidRDefault="00D236C1" w:rsidP="00FC6EF0">
            <w:pPr>
              <w:pBdr>
                <w:top w:val="nil"/>
                <w:left w:val="nil"/>
                <w:bottom w:val="nil"/>
                <w:right w:val="nil"/>
                <w:between w:val="nil"/>
              </w:pBdr>
              <w:spacing w:after="120"/>
              <w:ind w:left="284"/>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F3719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(indirizzo web, autorità o organismo di emanazione, riferimento preciso della documentazione):</w:t>
            </w:r>
            <w:r>
              <w:rPr>
                <w:rFonts w:ascii="Arial" w:eastAsia="Arial" w:hAnsi="Arial" w:cs="Arial"/>
                <w:i/>
                <w:color w:val="00000A"/>
                <w:sz w:val="15"/>
                <w:szCs w:val="15"/>
              </w:rPr>
              <w:t xml:space="preserve"> </w:t>
            </w:r>
          </w:p>
          <w:p w14:paraId="47591D4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041438B2" w14:textId="77777777" w:rsidTr="00C2029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8924E3" w14:textId="77777777" w:rsidR="00D236C1" w:rsidRDefault="00D236C1" w:rsidP="00D236C1">
            <w:pPr>
              <w:numPr>
                <w:ilvl w:val="0"/>
                <w:numId w:val="47"/>
              </w:numPr>
              <w:pBdr>
                <w:top w:val="nil"/>
                <w:left w:val="nil"/>
                <w:bottom w:val="nil"/>
                <w:right w:val="nil"/>
                <w:between w:val="nil"/>
              </w:pBdr>
              <w:tabs>
                <w:tab w:val="left" w:pos="284"/>
              </w:tabs>
              <w:overflowPunct/>
              <w:autoSpaceDE/>
              <w:autoSpaceDN/>
              <w:adjustRightInd/>
              <w:spacing w:before="120"/>
              <w:ind w:left="284" w:hanging="284"/>
              <w:textAlignment w:val="auto"/>
              <w:rPr>
                <w:rFonts w:ascii="Arial" w:eastAsia="Arial" w:hAnsi="Arial" w:cs="Arial"/>
                <w:color w:val="00000A"/>
                <w:sz w:val="15"/>
                <w:szCs w:val="15"/>
              </w:rPr>
            </w:pPr>
            <w:r>
              <w:rPr>
                <w:rFonts w:ascii="Arial" w:eastAsia="Arial" w:hAnsi="Arial" w:cs="Arial"/>
                <w:b/>
                <w:color w:val="00000A"/>
                <w:sz w:val="15"/>
                <w:szCs w:val="15"/>
              </w:rPr>
              <w:t>Per gli appalti di servizi:</w:t>
            </w:r>
          </w:p>
          <w:p w14:paraId="11591227" w14:textId="77777777" w:rsidR="00D236C1" w:rsidRDefault="00D236C1" w:rsidP="00FC6EF0">
            <w:pPr>
              <w:pBdr>
                <w:top w:val="nil"/>
                <w:left w:val="nil"/>
                <w:bottom w:val="nil"/>
                <w:right w:val="nil"/>
                <w:between w:val="nil"/>
              </w:pBdr>
              <w:tabs>
                <w:tab w:val="left" w:pos="284"/>
              </w:tabs>
              <w:ind w:left="284"/>
              <w:rPr>
                <w:rFonts w:ascii="Arial" w:eastAsia="Arial" w:hAnsi="Arial" w:cs="Arial"/>
                <w:color w:val="00000A"/>
                <w:sz w:val="15"/>
                <w:szCs w:val="15"/>
              </w:rPr>
            </w:pPr>
          </w:p>
          <w:p w14:paraId="211A150C" w14:textId="77777777" w:rsidR="00D236C1" w:rsidRDefault="00D236C1" w:rsidP="00FC6EF0">
            <w:pPr>
              <w:pBdr>
                <w:top w:val="nil"/>
                <w:left w:val="nil"/>
                <w:bottom w:val="nil"/>
                <w:right w:val="nil"/>
                <w:between w:val="nil"/>
              </w:pBdr>
              <w:tabs>
                <w:tab w:val="left" w:pos="284"/>
              </w:tabs>
              <w:ind w:left="284"/>
              <w:rPr>
                <w:rFonts w:ascii="Arial" w:eastAsia="Arial" w:hAnsi="Arial" w:cs="Arial"/>
                <w:color w:val="00000A"/>
                <w:sz w:val="15"/>
                <w:szCs w:val="15"/>
              </w:rPr>
            </w:pPr>
            <w:r>
              <w:rPr>
                <w:rFonts w:ascii="Arial" w:eastAsia="Arial" w:hAnsi="Arial" w:cs="Arial"/>
                <w:color w:val="00000A"/>
                <w:sz w:val="15"/>
                <w:szCs w:val="15"/>
              </w:rPr>
              <w:t xml:space="preserve">È richiesta una particolare </w:t>
            </w:r>
            <w:r>
              <w:rPr>
                <w:rFonts w:ascii="Arial" w:eastAsia="Arial" w:hAnsi="Arial" w:cs="Arial"/>
                <w:b/>
                <w:color w:val="00000A"/>
                <w:sz w:val="15"/>
                <w:szCs w:val="15"/>
              </w:rPr>
              <w:t>autorizzazione o appartenenza</w:t>
            </w:r>
            <w:r>
              <w:rPr>
                <w:rFonts w:ascii="Arial" w:eastAsia="Arial" w:hAnsi="Arial" w:cs="Arial"/>
                <w:color w:val="00000A"/>
                <w:sz w:val="15"/>
                <w:szCs w:val="15"/>
              </w:rPr>
              <w:t xml:space="preserve"> a una particolare </w:t>
            </w:r>
            <w:r>
              <w:rPr>
                <w:rFonts w:ascii="Arial" w:eastAsia="Arial" w:hAnsi="Arial" w:cs="Arial"/>
                <w:color w:val="000000"/>
                <w:sz w:val="15"/>
                <w:szCs w:val="15"/>
              </w:rPr>
              <w:t>organizzazione (elenchi, albi, ecc.) per</w:t>
            </w:r>
            <w:r>
              <w:rPr>
                <w:rFonts w:ascii="Arial" w:eastAsia="Arial" w:hAnsi="Arial" w:cs="Arial"/>
                <w:color w:val="00000A"/>
                <w:sz w:val="15"/>
                <w:szCs w:val="15"/>
              </w:rPr>
              <w:t xml:space="preserve"> poter prestare il servizio di cui trattasi nel paese di stabilimento dell'operatore economico? </w:t>
            </w:r>
            <w:r>
              <w:rPr>
                <w:rFonts w:ascii="Arial" w:eastAsia="Arial" w:hAnsi="Arial" w:cs="Arial"/>
                <w:color w:val="00000A"/>
                <w:sz w:val="15"/>
                <w:szCs w:val="15"/>
              </w:rPr>
              <w:br/>
            </w:r>
          </w:p>
          <w:p w14:paraId="00A62DA7" w14:textId="77777777" w:rsidR="00D236C1" w:rsidRDefault="00D236C1" w:rsidP="00FC6EF0">
            <w:pPr>
              <w:pBdr>
                <w:top w:val="nil"/>
                <w:left w:val="nil"/>
                <w:bottom w:val="nil"/>
                <w:right w:val="nil"/>
                <w:between w:val="nil"/>
              </w:pBdr>
              <w:tabs>
                <w:tab w:val="left" w:pos="0"/>
              </w:tabs>
              <w:spacing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320D4E"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br/>
              <w:t>[ ] Sì [ ] No</w:t>
            </w:r>
            <w:r>
              <w:rPr>
                <w:rFonts w:ascii="Arial" w:eastAsia="Arial" w:hAnsi="Arial" w:cs="Arial"/>
                <w:color w:val="00000A"/>
                <w:sz w:val="15"/>
                <w:szCs w:val="15"/>
              </w:rPr>
              <w:br/>
            </w:r>
            <w:r>
              <w:rPr>
                <w:rFonts w:ascii="Arial" w:eastAsia="Arial" w:hAnsi="Arial" w:cs="Arial"/>
                <w:color w:val="00000A"/>
                <w:sz w:val="15"/>
                <w:szCs w:val="15"/>
              </w:rPr>
              <w:br/>
              <w:t>In caso affermativo, specificare quale documentazione e se l'operatore economico ne dispone: [ …] [ ] Sì [ ] No</w:t>
            </w:r>
            <w:r>
              <w:rPr>
                <w:rFonts w:ascii="Arial" w:eastAsia="Arial" w:hAnsi="Arial" w:cs="Arial"/>
                <w:color w:val="00000A"/>
                <w:sz w:val="15"/>
                <w:szCs w:val="15"/>
              </w:rPr>
              <w:br/>
            </w:r>
          </w:p>
          <w:p w14:paraId="55350E33"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6F6EADF3"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bl>
    <w:p w14:paraId="16CFAA0E" w14:textId="77777777" w:rsidR="00D236C1" w:rsidRDefault="00D236C1" w:rsidP="00D236C1">
      <w:pPr>
        <w:keepNext/>
        <w:pBdr>
          <w:top w:val="nil"/>
          <w:left w:val="nil"/>
          <w:bottom w:val="nil"/>
          <w:right w:val="nil"/>
          <w:between w:val="nil"/>
        </w:pBdr>
        <w:jc w:val="both"/>
        <w:rPr>
          <w:rFonts w:ascii="Arial" w:eastAsia="Arial" w:hAnsi="Arial" w:cs="Arial"/>
          <w:b/>
          <w:smallCaps/>
          <w:color w:val="00000A"/>
          <w:sz w:val="4"/>
          <w:szCs w:val="4"/>
        </w:rPr>
      </w:pPr>
    </w:p>
    <w:p w14:paraId="37BBA710" w14:textId="77777777" w:rsidR="00D236C1" w:rsidRDefault="00D236C1" w:rsidP="00D236C1">
      <w:pPr>
        <w:pBdr>
          <w:top w:val="nil"/>
          <w:left w:val="nil"/>
          <w:bottom w:val="nil"/>
          <w:right w:val="nil"/>
          <w:between w:val="nil"/>
        </w:pBdr>
        <w:spacing w:after="120"/>
        <w:rPr>
          <w:color w:val="00000A"/>
          <w:sz w:val="24"/>
          <w:szCs w:val="24"/>
        </w:rPr>
      </w:pPr>
    </w:p>
    <w:p w14:paraId="3504F1B2" w14:textId="01C55F5C" w:rsidR="00D236C1" w:rsidRDefault="00D236C1" w:rsidP="00D236C1">
      <w:pPr>
        <w:pBdr>
          <w:top w:val="nil"/>
          <w:left w:val="nil"/>
          <w:bottom w:val="nil"/>
          <w:right w:val="nil"/>
          <w:between w:val="nil"/>
        </w:pBdr>
        <w:spacing w:after="120"/>
        <w:rPr>
          <w:rFonts w:ascii="Arial" w:eastAsia="Arial" w:hAnsi="Arial" w:cs="Arial"/>
          <w:color w:val="00000A"/>
          <w:sz w:val="15"/>
          <w:szCs w:val="15"/>
        </w:rPr>
      </w:pPr>
    </w:p>
    <w:p w14:paraId="078801BB" w14:textId="77777777" w:rsidR="00683CC3" w:rsidRDefault="00683CC3">
      <w:pPr>
        <w:overflowPunct/>
        <w:autoSpaceDE/>
        <w:autoSpaceDN/>
        <w:adjustRightInd/>
        <w:textAlignment w:val="auto"/>
        <w:rPr>
          <w:rFonts w:ascii="Arial" w:eastAsia="Arial" w:hAnsi="Arial" w:cs="Arial"/>
          <w:smallCaps/>
          <w:color w:val="00000A"/>
          <w:sz w:val="15"/>
          <w:szCs w:val="15"/>
        </w:rPr>
      </w:pPr>
      <w:r>
        <w:rPr>
          <w:rFonts w:ascii="Arial" w:eastAsia="Arial" w:hAnsi="Arial" w:cs="Arial"/>
          <w:smallCaps/>
          <w:color w:val="00000A"/>
          <w:sz w:val="15"/>
          <w:szCs w:val="15"/>
        </w:rPr>
        <w:br w:type="page"/>
      </w:r>
    </w:p>
    <w:p w14:paraId="19B90E30" w14:textId="43C2140D" w:rsidR="00D236C1" w:rsidRDefault="00D236C1" w:rsidP="00D236C1">
      <w:pPr>
        <w:keepNext/>
        <w:pBdr>
          <w:top w:val="nil"/>
          <w:left w:val="nil"/>
          <w:bottom w:val="nil"/>
          <w:right w:val="nil"/>
          <w:between w:val="nil"/>
        </w:pBdr>
        <w:jc w:val="center"/>
        <w:rPr>
          <w:rFonts w:ascii="Arial" w:eastAsia="Arial" w:hAnsi="Arial" w:cs="Arial"/>
          <w:b/>
          <w:smallCaps/>
          <w:color w:val="00000A"/>
          <w:sz w:val="15"/>
          <w:szCs w:val="15"/>
        </w:rPr>
      </w:pPr>
      <w:r>
        <w:rPr>
          <w:rFonts w:ascii="Arial" w:eastAsia="Arial" w:hAnsi="Arial" w:cs="Arial"/>
          <w:smallCaps/>
          <w:color w:val="00000A"/>
          <w:sz w:val="15"/>
          <w:szCs w:val="15"/>
        </w:rPr>
        <w:lastRenderedPageBreak/>
        <w:t xml:space="preserve">B: CAPACITÀ ECONOMICA E FINANZIARIA </w:t>
      </w:r>
      <w:r>
        <w:rPr>
          <w:rFonts w:ascii="Arial" w:eastAsia="Arial" w:hAnsi="Arial" w:cs="Arial"/>
          <w:smallCaps/>
          <w:color w:val="000000"/>
          <w:sz w:val="15"/>
          <w:szCs w:val="15"/>
        </w:rPr>
        <w:t>(</w:t>
      </w:r>
      <w:r>
        <w:rPr>
          <w:rFonts w:ascii="Arial" w:eastAsia="Arial" w:hAnsi="Arial" w:cs="Arial"/>
          <w:color w:val="000000"/>
          <w:sz w:val="16"/>
          <w:szCs w:val="16"/>
        </w:rPr>
        <w:t xml:space="preserve">Articolo 83, comma 1, lettera </w:t>
      </w:r>
      <w:r>
        <w:rPr>
          <w:rFonts w:ascii="Arial" w:eastAsia="Arial" w:hAnsi="Arial" w:cs="Arial"/>
          <w:i/>
          <w:color w:val="000000"/>
          <w:sz w:val="16"/>
          <w:szCs w:val="16"/>
        </w:rPr>
        <w:t>b)</w:t>
      </w:r>
      <w:r>
        <w:rPr>
          <w:rFonts w:ascii="Arial" w:eastAsia="Arial" w:hAnsi="Arial" w:cs="Arial"/>
          <w:color w:val="000000"/>
          <w:sz w:val="16"/>
          <w:szCs w:val="16"/>
        </w:rPr>
        <w:t>, del Codice)</w:t>
      </w:r>
    </w:p>
    <w:p w14:paraId="6B61F6B7"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color w:val="000000"/>
          <w:sz w:val="15"/>
          <w:szCs w:val="15"/>
        </w:rPr>
      </w:pPr>
      <w:r>
        <w:rPr>
          <w:rFonts w:ascii="Arial" w:eastAsia="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072" w:type="dxa"/>
        <w:tblInd w:w="-20" w:type="dxa"/>
        <w:tblLayout w:type="fixed"/>
        <w:tblLook w:val="0000" w:firstRow="0" w:lastRow="0" w:firstColumn="0" w:lastColumn="0" w:noHBand="0" w:noVBand="0"/>
      </w:tblPr>
      <w:tblGrid>
        <w:gridCol w:w="4536"/>
        <w:gridCol w:w="4536"/>
      </w:tblGrid>
      <w:tr w:rsidR="00D236C1" w14:paraId="0950268F"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2BBE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3026E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r>
              <w:rPr>
                <w:rFonts w:ascii="Arial" w:eastAsia="Arial" w:hAnsi="Arial" w:cs="Arial"/>
                <w:b/>
                <w:i/>
                <w:color w:val="00000A"/>
                <w:sz w:val="15"/>
                <w:szCs w:val="15"/>
              </w:rPr>
              <w:t>:</w:t>
            </w:r>
          </w:p>
        </w:tc>
      </w:tr>
      <w:tr w:rsidR="00D236C1" w14:paraId="12689A43"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E404DA"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A"/>
                <w:sz w:val="12"/>
                <w:szCs w:val="12"/>
              </w:rPr>
            </w:pPr>
            <w:r>
              <w:rPr>
                <w:rFonts w:ascii="Arial" w:eastAsia="Arial" w:hAnsi="Arial" w:cs="Arial"/>
                <w:color w:val="00000A"/>
                <w:sz w:val="15"/>
                <w:szCs w:val="15"/>
              </w:rPr>
              <w:t xml:space="preserve">1a)  Il </w:t>
            </w:r>
            <w:r>
              <w:rPr>
                <w:rFonts w:ascii="Arial" w:eastAsia="Arial" w:hAnsi="Arial" w:cs="Arial"/>
                <w:b/>
                <w:color w:val="00000A"/>
                <w:sz w:val="15"/>
                <w:szCs w:val="15"/>
              </w:rPr>
              <w:t>fatturato annuo</w:t>
            </w:r>
            <w:r>
              <w:rPr>
                <w:rFonts w:ascii="Arial" w:eastAsia="Arial" w:hAnsi="Arial" w:cs="Arial"/>
                <w:color w:val="00000A"/>
                <w:sz w:val="15"/>
                <w:szCs w:val="15"/>
              </w:rPr>
              <w:t xml:space="preserve"> ("generale") dell'operatore economico per il numero di esercizi richiesto nell'avviso o bando pertinente o nei documenti di gara è il seguente</w:t>
            </w:r>
            <w:r>
              <w:rPr>
                <w:rFonts w:ascii="Arial" w:eastAsia="Arial" w:hAnsi="Arial" w:cs="Arial"/>
                <w:b/>
                <w:color w:val="00000A"/>
                <w:sz w:val="15"/>
                <w:szCs w:val="15"/>
              </w:rPr>
              <w:t>:</w:t>
            </w:r>
          </w:p>
          <w:p w14:paraId="609B1548"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A"/>
                <w:sz w:val="12"/>
                <w:szCs w:val="12"/>
              </w:rPr>
            </w:pPr>
          </w:p>
          <w:p w14:paraId="388C4F30"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A"/>
                <w:sz w:val="12"/>
                <w:szCs w:val="12"/>
              </w:rPr>
            </w:pPr>
            <w:r>
              <w:rPr>
                <w:rFonts w:ascii="Arial" w:eastAsia="Arial" w:hAnsi="Arial" w:cs="Arial"/>
                <w:b/>
                <w:color w:val="00000A"/>
                <w:sz w:val="15"/>
                <w:szCs w:val="15"/>
              </w:rPr>
              <w:t>e/o,</w:t>
            </w:r>
          </w:p>
          <w:p w14:paraId="79C6AAB8" w14:textId="77777777" w:rsidR="00D236C1" w:rsidRDefault="00D236C1" w:rsidP="00FC6EF0">
            <w:pPr>
              <w:pBdr>
                <w:top w:val="nil"/>
                <w:left w:val="nil"/>
                <w:bottom w:val="nil"/>
                <w:right w:val="nil"/>
                <w:between w:val="nil"/>
              </w:pBdr>
              <w:spacing w:before="120" w:after="120"/>
              <w:ind w:left="284" w:hanging="142"/>
              <w:rPr>
                <w:rFonts w:ascii="Arial" w:eastAsia="Arial" w:hAnsi="Arial" w:cs="Arial"/>
                <w:color w:val="00000A"/>
                <w:sz w:val="12"/>
                <w:szCs w:val="12"/>
              </w:rPr>
            </w:pPr>
          </w:p>
          <w:p w14:paraId="55903D38" w14:textId="77777777" w:rsidR="00D236C1" w:rsidRDefault="00D236C1" w:rsidP="00FC6EF0">
            <w:pPr>
              <w:pBdr>
                <w:top w:val="nil"/>
                <w:left w:val="nil"/>
                <w:bottom w:val="nil"/>
                <w:right w:val="nil"/>
                <w:between w:val="nil"/>
              </w:pBdr>
              <w:spacing w:before="120" w:after="120"/>
              <w:ind w:left="284" w:hanging="284"/>
              <w:rPr>
                <w:rFonts w:ascii="Arial" w:eastAsia="Arial" w:hAnsi="Arial" w:cs="Arial"/>
                <w:color w:val="00000A"/>
                <w:sz w:val="15"/>
                <w:szCs w:val="15"/>
              </w:rPr>
            </w:pPr>
            <w:r>
              <w:rPr>
                <w:rFonts w:ascii="Arial" w:eastAsia="Arial" w:hAnsi="Arial" w:cs="Arial"/>
                <w:color w:val="00000A"/>
                <w:sz w:val="15"/>
                <w:szCs w:val="15"/>
              </w:rPr>
              <w:t xml:space="preserve">1b)  Il </w:t>
            </w:r>
            <w:r>
              <w:rPr>
                <w:rFonts w:ascii="Arial" w:eastAsia="Arial" w:hAnsi="Arial" w:cs="Arial"/>
                <w:b/>
                <w:color w:val="00000A"/>
                <w:sz w:val="15"/>
                <w:szCs w:val="15"/>
              </w:rPr>
              <w:t>fatturato annuo medio</w:t>
            </w:r>
            <w:r>
              <w:rPr>
                <w:rFonts w:ascii="Arial" w:eastAsia="Arial" w:hAnsi="Arial" w:cs="Arial"/>
                <w:color w:val="00000A"/>
                <w:sz w:val="15"/>
                <w:szCs w:val="15"/>
              </w:rPr>
              <w:t xml:space="preserve"> dell'operatore economico </w:t>
            </w:r>
            <w:r>
              <w:rPr>
                <w:rFonts w:ascii="Arial" w:eastAsia="Arial" w:hAnsi="Arial" w:cs="Arial"/>
                <w:b/>
                <w:color w:val="00000A"/>
                <w:sz w:val="15"/>
                <w:szCs w:val="15"/>
              </w:rPr>
              <w:t xml:space="preserve">per il numero di esercizi richiesto nell'avviso o bando pertinente o nei documenti di gara è il seguente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26"/>
            </w:r>
            <w:r>
              <w:rPr>
                <w:rFonts w:ascii="Arial" w:eastAsia="Arial" w:hAnsi="Arial" w:cs="Arial"/>
                <w:color w:val="00000A"/>
                <w:sz w:val="15"/>
                <w:szCs w:val="15"/>
              </w:rPr>
              <w:t>)</w:t>
            </w:r>
            <w:r>
              <w:rPr>
                <w:rFonts w:ascii="Arial" w:eastAsia="Arial" w:hAnsi="Arial" w:cs="Arial"/>
                <w:b/>
                <w:color w:val="00000A"/>
                <w:sz w:val="15"/>
                <w:szCs w:val="15"/>
              </w:rPr>
              <w:t>:</w:t>
            </w:r>
          </w:p>
          <w:p w14:paraId="1989683C" w14:textId="77777777" w:rsidR="00D236C1" w:rsidRDefault="00D236C1" w:rsidP="00FC6EF0">
            <w:pPr>
              <w:pBdr>
                <w:top w:val="nil"/>
                <w:left w:val="nil"/>
                <w:bottom w:val="nil"/>
                <w:right w:val="nil"/>
                <w:between w:val="nil"/>
              </w:pBdr>
              <w:spacing w:before="120" w:after="120"/>
              <w:ind w:left="284" w:hanging="284"/>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7085EF"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esercizio:  [……] fatturato: [……] […] valuta</w:t>
            </w:r>
            <w:r>
              <w:rPr>
                <w:rFonts w:ascii="Arial" w:eastAsia="Arial" w:hAnsi="Arial" w:cs="Arial"/>
                <w:color w:val="00000A"/>
                <w:sz w:val="15"/>
                <w:szCs w:val="15"/>
              </w:rPr>
              <w:br/>
              <w:t>esercizio:  [……] fatturato: [……] […] valuta</w:t>
            </w:r>
            <w:r>
              <w:rPr>
                <w:rFonts w:ascii="Arial" w:eastAsia="Arial" w:hAnsi="Arial" w:cs="Arial"/>
                <w:color w:val="00000A"/>
                <w:sz w:val="15"/>
                <w:szCs w:val="15"/>
              </w:rPr>
              <w:br/>
              <w:t>esercizio:  [……] fatturato: [……] […] valuta</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(numero di esercizi, fatturato medio)</w:t>
            </w:r>
            <w:r>
              <w:rPr>
                <w:rFonts w:ascii="Arial" w:eastAsia="Arial" w:hAnsi="Arial" w:cs="Arial"/>
                <w:b/>
                <w:color w:val="00000A"/>
                <w:sz w:val="15"/>
                <w:szCs w:val="15"/>
              </w:rPr>
              <w:t>:</w:t>
            </w:r>
            <w:r>
              <w:rPr>
                <w:rFonts w:ascii="Arial" w:eastAsia="Arial" w:hAnsi="Arial" w:cs="Arial"/>
                <w:color w:val="00000A"/>
                <w:sz w:val="15"/>
                <w:szCs w:val="15"/>
              </w:rPr>
              <w:t xml:space="preserve">  </w:t>
            </w:r>
          </w:p>
          <w:p w14:paraId="42CF0E3F"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 valuta</w:t>
            </w:r>
          </w:p>
          <w:p w14:paraId="1C625A5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04313C3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6FE0A83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18A1CE0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392139A1"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F2C206" w14:textId="77777777" w:rsidR="00D236C1" w:rsidRDefault="00D236C1" w:rsidP="00FC6EF0">
            <w:pPr>
              <w:pBdr>
                <w:top w:val="nil"/>
                <w:left w:val="nil"/>
                <w:bottom w:val="nil"/>
                <w:right w:val="nil"/>
                <w:between w:val="nil"/>
              </w:pBdr>
              <w:spacing w:before="120" w:after="120"/>
              <w:ind w:left="284" w:hanging="284"/>
              <w:jc w:val="both"/>
              <w:rPr>
                <w:rFonts w:ascii="Arial" w:eastAsia="Arial" w:hAnsi="Arial" w:cs="Arial"/>
                <w:color w:val="00000A"/>
                <w:sz w:val="15"/>
                <w:szCs w:val="15"/>
              </w:rPr>
            </w:pPr>
            <w:r>
              <w:rPr>
                <w:rFonts w:ascii="Arial" w:eastAsia="Arial" w:hAnsi="Arial" w:cs="Arial"/>
                <w:color w:val="00000A"/>
                <w:sz w:val="15"/>
                <w:szCs w:val="15"/>
              </w:rPr>
              <w:t xml:space="preserve">2a)  Il </w:t>
            </w:r>
            <w:r>
              <w:rPr>
                <w:rFonts w:ascii="Arial" w:eastAsia="Arial" w:hAnsi="Arial" w:cs="Arial"/>
                <w:b/>
                <w:color w:val="00000A"/>
                <w:sz w:val="15"/>
                <w:szCs w:val="15"/>
              </w:rPr>
              <w:t>fatturato</w:t>
            </w:r>
            <w:r>
              <w:rPr>
                <w:rFonts w:ascii="Arial" w:eastAsia="Arial" w:hAnsi="Arial" w:cs="Arial"/>
                <w:color w:val="00000A"/>
                <w:sz w:val="15"/>
                <w:szCs w:val="15"/>
              </w:rPr>
              <w:t xml:space="preserve"> annuo ("specifico") dell'operatore economico</w:t>
            </w:r>
            <w:r>
              <w:rPr>
                <w:rFonts w:ascii="Arial" w:eastAsia="Arial" w:hAnsi="Arial" w:cs="Arial"/>
                <w:b/>
                <w:color w:val="00000A"/>
                <w:sz w:val="15"/>
                <w:szCs w:val="15"/>
              </w:rPr>
              <w:t xml:space="preserve"> nel settore di attività oggetto dell'appalto</w:t>
            </w:r>
            <w:r>
              <w:rPr>
                <w:rFonts w:ascii="Arial" w:eastAsia="Arial" w:hAnsi="Arial" w:cs="Arial"/>
                <w:color w:val="00000A"/>
                <w:sz w:val="15"/>
                <w:szCs w:val="15"/>
              </w:rPr>
              <w:t xml:space="preserve"> e specificato nell'avviso o bando pertinente o nei documenti di gara per il numero di esercizi richiesto è il seguente:</w:t>
            </w:r>
          </w:p>
          <w:p w14:paraId="690A372B"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b/>
                <w:color w:val="00000A"/>
                <w:sz w:val="15"/>
                <w:szCs w:val="15"/>
              </w:rPr>
              <w:t>e/o,</w:t>
            </w:r>
          </w:p>
          <w:p w14:paraId="47F36867" w14:textId="77777777" w:rsidR="00D236C1" w:rsidRDefault="00D236C1" w:rsidP="00FC6EF0">
            <w:pPr>
              <w:pBdr>
                <w:top w:val="nil"/>
                <w:left w:val="nil"/>
                <w:bottom w:val="nil"/>
                <w:right w:val="nil"/>
                <w:between w:val="nil"/>
              </w:pBdr>
              <w:spacing w:before="120" w:after="120"/>
              <w:ind w:left="284" w:hanging="284"/>
              <w:jc w:val="both"/>
              <w:rPr>
                <w:rFonts w:ascii="Arial" w:eastAsia="Arial" w:hAnsi="Arial" w:cs="Arial"/>
                <w:color w:val="00000A"/>
                <w:sz w:val="15"/>
                <w:szCs w:val="15"/>
              </w:rPr>
            </w:pPr>
            <w:r>
              <w:rPr>
                <w:rFonts w:ascii="Arial" w:eastAsia="Arial" w:hAnsi="Arial" w:cs="Arial"/>
                <w:color w:val="00000A"/>
                <w:sz w:val="15"/>
                <w:szCs w:val="15"/>
              </w:rPr>
              <w:t xml:space="preserve">2b) Il </w:t>
            </w:r>
            <w:r>
              <w:rPr>
                <w:rFonts w:ascii="Arial" w:eastAsia="Arial" w:hAnsi="Arial" w:cs="Arial"/>
                <w:b/>
                <w:color w:val="00000A"/>
                <w:sz w:val="15"/>
                <w:szCs w:val="15"/>
              </w:rPr>
              <w:t>fatturato annuo medio</w:t>
            </w:r>
            <w:r>
              <w:rPr>
                <w:rFonts w:ascii="Arial" w:eastAsia="Arial" w:hAnsi="Arial" w:cs="Arial"/>
                <w:color w:val="00000A"/>
                <w:sz w:val="15"/>
                <w:szCs w:val="15"/>
              </w:rPr>
              <w:t xml:space="preserve"> dell'operatore economico </w:t>
            </w:r>
            <w:r>
              <w:rPr>
                <w:rFonts w:ascii="Arial" w:eastAsia="Arial" w:hAnsi="Arial" w:cs="Arial"/>
                <w:b/>
                <w:color w:val="00000A"/>
                <w:sz w:val="15"/>
                <w:szCs w:val="15"/>
              </w:rPr>
              <w:t xml:space="preserve">nel settore e per il numero di esercizi specificato nell'avviso o bando pertinente o nei documenti di gara è il seguente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27"/>
            </w:r>
            <w:r>
              <w:rPr>
                <w:rFonts w:ascii="Arial" w:eastAsia="Arial" w:hAnsi="Arial" w:cs="Arial"/>
                <w:color w:val="00000A"/>
                <w:sz w:val="15"/>
                <w:szCs w:val="15"/>
              </w:rPr>
              <w:t>)</w:t>
            </w:r>
            <w:r>
              <w:rPr>
                <w:rFonts w:ascii="Arial" w:eastAsia="Arial" w:hAnsi="Arial" w:cs="Arial"/>
                <w:b/>
                <w:color w:val="00000A"/>
                <w:sz w:val="15"/>
                <w:szCs w:val="15"/>
              </w:rPr>
              <w:t>:</w:t>
            </w:r>
          </w:p>
          <w:p w14:paraId="5FF913F4"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7F5DF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esercizio: [……] fatturato: [……] […]valuta</w:t>
            </w:r>
            <w:r>
              <w:rPr>
                <w:rFonts w:ascii="Arial" w:eastAsia="Arial" w:hAnsi="Arial" w:cs="Arial"/>
                <w:color w:val="00000A"/>
                <w:sz w:val="15"/>
                <w:szCs w:val="15"/>
              </w:rPr>
              <w:br/>
              <w:t>esercizio: [……] fatturato: [……] […]valuta</w:t>
            </w:r>
            <w:r>
              <w:rPr>
                <w:rFonts w:ascii="Arial" w:eastAsia="Arial" w:hAnsi="Arial" w:cs="Arial"/>
                <w:color w:val="00000A"/>
                <w:sz w:val="15"/>
                <w:szCs w:val="15"/>
              </w:rPr>
              <w:br/>
              <w:t>esercizio: [……] fatturato: [……] […]valuta</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(numero di esercizi, fatturato medio)</w:t>
            </w:r>
            <w:r>
              <w:rPr>
                <w:rFonts w:ascii="Arial" w:eastAsia="Arial" w:hAnsi="Arial" w:cs="Arial"/>
                <w:b/>
                <w:color w:val="00000A"/>
                <w:sz w:val="15"/>
                <w:szCs w:val="15"/>
              </w:rPr>
              <w:t>:</w:t>
            </w:r>
            <w:r>
              <w:rPr>
                <w:rFonts w:ascii="Arial" w:eastAsia="Arial" w:hAnsi="Arial" w:cs="Arial"/>
                <w:color w:val="00000A"/>
                <w:sz w:val="15"/>
                <w:szCs w:val="15"/>
              </w:rPr>
              <w:t xml:space="preserve"> </w:t>
            </w:r>
          </w:p>
          <w:p w14:paraId="3E45B7C2"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 valuta</w:t>
            </w:r>
          </w:p>
          <w:p w14:paraId="13A7694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br/>
              <w:t xml:space="preserve">(indirizzo web, autorità o organismo di emanazione, riferimento preciso della documentazione): </w:t>
            </w:r>
          </w:p>
          <w:p w14:paraId="187E1CB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23A6E290"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ACAD74" w14:textId="77777777" w:rsidR="00D236C1" w:rsidRDefault="00D236C1" w:rsidP="00FC6EF0">
            <w:pPr>
              <w:pBdr>
                <w:top w:val="nil"/>
                <w:left w:val="nil"/>
                <w:bottom w:val="nil"/>
                <w:right w:val="nil"/>
                <w:between w:val="nil"/>
              </w:pBdr>
              <w:spacing w:before="120" w:after="120"/>
              <w:jc w:val="both"/>
              <w:rPr>
                <w:color w:val="00000A"/>
                <w:sz w:val="24"/>
                <w:szCs w:val="24"/>
              </w:rPr>
            </w:pPr>
            <w:r>
              <w:rPr>
                <w:rFonts w:ascii="Arial" w:eastAsia="Arial" w:hAnsi="Arial" w:cs="Arial"/>
                <w:color w:val="00000A"/>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871E6B"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0DAD9839"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4E732C" w14:textId="77777777" w:rsidR="00D236C1" w:rsidRDefault="00D236C1" w:rsidP="00D236C1">
            <w:pPr>
              <w:numPr>
                <w:ilvl w:val="0"/>
                <w:numId w:val="36"/>
              </w:numPr>
              <w:pBdr>
                <w:top w:val="nil"/>
                <w:left w:val="nil"/>
                <w:bottom w:val="nil"/>
                <w:right w:val="nil"/>
                <w:between w:val="nil"/>
              </w:pBdr>
              <w:overflowPunct/>
              <w:autoSpaceDE/>
              <w:autoSpaceDN/>
              <w:adjustRightInd/>
              <w:spacing w:before="120"/>
              <w:ind w:left="284" w:hanging="284"/>
              <w:jc w:val="both"/>
              <w:textAlignment w:val="auto"/>
              <w:rPr>
                <w:rFonts w:ascii="Arial" w:eastAsia="Arial" w:hAnsi="Arial" w:cs="Arial"/>
                <w:color w:val="00000A"/>
                <w:sz w:val="15"/>
                <w:szCs w:val="15"/>
              </w:rPr>
            </w:pPr>
            <w:r>
              <w:rPr>
                <w:rFonts w:ascii="Arial" w:eastAsia="Arial" w:hAnsi="Arial" w:cs="Arial"/>
                <w:color w:val="00000A"/>
                <w:sz w:val="15"/>
                <w:szCs w:val="15"/>
              </w:rPr>
              <w:t xml:space="preserve">Per quanto riguarda gli </w:t>
            </w:r>
            <w:r>
              <w:rPr>
                <w:rFonts w:ascii="Arial" w:eastAsia="Arial" w:hAnsi="Arial" w:cs="Arial"/>
                <w:b/>
                <w:color w:val="00000A"/>
                <w:sz w:val="15"/>
                <w:szCs w:val="15"/>
              </w:rPr>
              <w:t xml:space="preserve">indici finanziari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28"/>
            </w:r>
            <w:r>
              <w:rPr>
                <w:rFonts w:ascii="Arial" w:eastAsia="Arial" w:hAnsi="Arial" w:cs="Arial"/>
                <w:color w:val="00000A"/>
                <w:sz w:val="15"/>
                <w:szCs w:val="15"/>
              </w:rPr>
              <w:t>) specificati nell'avviso o bando pertinente o nei documenti di gar</w:t>
            </w:r>
            <w:r>
              <w:rPr>
                <w:rFonts w:ascii="Arial" w:eastAsia="Arial" w:hAnsi="Arial" w:cs="Arial"/>
                <w:color w:val="000000"/>
                <w:sz w:val="15"/>
                <w:szCs w:val="15"/>
              </w:rPr>
              <w:t xml:space="preserve">a ai sensi dell’art. 83 comma 4, lett. </w:t>
            </w:r>
            <w:r>
              <w:rPr>
                <w:rFonts w:ascii="Arial" w:eastAsia="Arial" w:hAnsi="Arial" w:cs="Arial"/>
                <w:i/>
                <w:color w:val="000000"/>
                <w:sz w:val="15"/>
                <w:szCs w:val="15"/>
              </w:rPr>
              <w:t>b)</w:t>
            </w:r>
            <w:r>
              <w:rPr>
                <w:rFonts w:ascii="Arial" w:eastAsia="Arial" w:hAnsi="Arial" w:cs="Arial"/>
                <w:color w:val="000000"/>
                <w:sz w:val="15"/>
                <w:szCs w:val="15"/>
              </w:rPr>
              <w:t xml:space="preserve">, del Codice, l'operatore economico dichiara che i valori attuali degli indici richiesti </w:t>
            </w:r>
            <w:r>
              <w:rPr>
                <w:rFonts w:ascii="Arial" w:eastAsia="Arial" w:hAnsi="Arial" w:cs="Arial"/>
                <w:color w:val="00000A"/>
                <w:sz w:val="15"/>
                <w:szCs w:val="15"/>
              </w:rPr>
              <w:t>sono i seguenti:</w:t>
            </w:r>
          </w:p>
          <w:p w14:paraId="60A5360D" w14:textId="77777777" w:rsidR="00D236C1" w:rsidRDefault="00D236C1" w:rsidP="00FC6EF0">
            <w:pPr>
              <w:pBdr>
                <w:top w:val="nil"/>
                <w:left w:val="nil"/>
                <w:bottom w:val="nil"/>
                <w:right w:val="nil"/>
                <w:between w:val="nil"/>
              </w:pBdr>
              <w:spacing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76D1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(indicazione dell'indice richiesto, come rapporto tra x e y (</w:t>
            </w:r>
            <w:r>
              <w:rPr>
                <w:rFonts w:ascii="Arial" w:eastAsia="Arial" w:hAnsi="Arial" w:cs="Arial"/>
                <w:color w:val="00000A"/>
                <w:sz w:val="15"/>
                <w:szCs w:val="15"/>
                <w:vertAlign w:val="superscript"/>
              </w:rPr>
              <w:footnoteReference w:id="29"/>
            </w:r>
            <w:r>
              <w:rPr>
                <w:rFonts w:ascii="Arial" w:eastAsia="Arial" w:hAnsi="Arial" w:cs="Arial"/>
                <w:color w:val="00000A"/>
                <w:sz w:val="15"/>
                <w:szCs w:val="15"/>
              </w:rPr>
              <w:t>), e valore)</w:t>
            </w:r>
            <w:r>
              <w:rPr>
                <w:rFonts w:ascii="Arial" w:eastAsia="Arial" w:hAnsi="Arial" w:cs="Arial"/>
                <w:color w:val="00000A"/>
                <w:sz w:val="15"/>
                <w:szCs w:val="15"/>
              </w:rPr>
              <w:br/>
              <w:t>[……], [……] (</w:t>
            </w:r>
            <w:r>
              <w:rPr>
                <w:rFonts w:ascii="Arial" w:eastAsia="Arial" w:hAnsi="Arial" w:cs="Arial"/>
                <w:color w:val="00000A"/>
                <w:sz w:val="15"/>
                <w:szCs w:val="15"/>
                <w:vertAlign w:val="superscript"/>
              </w:rPr>
              <w:footnoteReference w:id="30"/>
            </w:r>
            <w:r>
              <w:rPr>
                <w:rFonts w:ascii="Arial" w:eastAsia="Arial" w:hAnsi="Arial" w:cs="Arial"/>
                <w:color w:val="00000A"/>
                <w:sz w:val="15"/>
                <w:szCs w:val="15"/>
              </w:rPr>
              <w:t>)</w:t>
            </w:r>
            <w:r>
              <w:rPr>
                <w:rFonts w:ascii="Arial" w:eastAsia="Arial" w:hAnsi="Arial" w:cs="Arial"/>
                <w:color w:val="00000A"/>
                <w:sz w:val="15"/>
                <w:szCs w:val="15"/>
              </w:rPr>
              <w:br/>
            </w:r>
            <w:r>
              <w:rPr>
                <w:rFonts w:ascii="Arial" w:eastAsia="Arial" w:hAnsi="Arial" w:cs="Arial"/>
                <w:i/>
                <w:color w:val="00000A"/>
                <w:sz w:val="15"/>
                <w:szCs w:val="15"/>
              </w:rPr>
              <w:br/>
            </w:r>
            <w:r>
              <w:rPr>
                <w:rFonts w:ascii="Arial" w:eastAsia="Arial" w:hAnsi="Arial" w:cs="Arial"/>
                <w:color w:val="00000A"/>
                <w:sz w:val="15"/>
                <w:szCs w:val="15"/>
              </w:rPr>
              <w:t>(indirizzo web, autorità o organismo di emanazione, riferimento preciso della documentazione):</w:t>
            </w:r>
            <w:r>
              <w:rPr>
                <w:rFonts w:ascii="Arial" w:eastAsia="Arial" w:hAnsi="Arial" w:cs="Arial"/>
                <w:i/>
                <w:color w:val="00000A"/>
                <w:sz w:val="15"/>
                <w:szCs w:val="15"/>
              </w:rPr>
              <w:t xml:space="preserve"> </w:t>
            </w:r>
          </w:p>
          <w:p w14:paraId="46C1A396"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5414CE1D"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B5774E" w14:textId="77777777" w:rsidR="00D236C1" w:rsidRDefault="00D236C1" w:rsidP="00D236C1">
            <w:pPr>
              <w:numPr>
                <w:ilvl w:val="0"/>
                <w:numId w:val="36"/>
              </w:numPr>
              <w:pBdr>
                <w:top w:val="nil"/>
                <w:left w:val="nil"/>
                <w:bottom w:val="nil"/>
                <w:right w:val="nil"/>
                <w:between w:val="nil"/>
              </w:pBdr>
              <w:overflowPunct/>
              <w:autoSpaceDE/>
              <w:autoSpaceDN/>
              <w:adjustRightInd/>
              <w:spacing w:before="120" w:after="120"/>
              <w:ind w:left="284" w:hanging="284"/>
              <w:textAlignment w:val="auto"/>
              <w:rPr>
                <w:rFonts w:ascii="Arial" w:eastAsia="Arial" w:hAnsi="Arial" w:cs="Arial"/>
                <w:color w:val="00000A"/>
                <w:sz w:val="15"/>
                <w:szCs w:val="15"/>
              </w:rPr>
            </w:pPr>
            <w:r>
              <w:rPr>
                <w:rFonts w:ascii="Arial" w:eastAsia="Arial" w:hAnsi="Arial" w:cs="Arial"/>
                <w:color w:val="00000A"/>
                <w:sz w:val="15"/>
                <w:szCs w:val="15"/>
              </w:rPr>
              <w:t xml:space="preserve">L'importo assicurato </w:t>
            </w:r>
            <w:r>
              <w:rPr>
                <w:rFonts w:ascii="Arial" w:eastAsia="Arial" w:hAnsi="Arial" w:cs="Arial"/>
                <w:color w:val="000000"/>
                <w:sz w:val="15"/>
                <w:szCs w:val="15"/>
              </w:rPr>
              <w:t xml:space="preserve">dalla </w:t>
            </w:r>
            <w:r>
              <w:rPr>
                <w:rFonts w:ascii="Arial" w:eastAsia="Arial" w:hAnsi="Arial" w:cs="Arial"/>
                <w:b/>
                <w:color w:val="000000"/>
                <w:sz w:val="15"/>
                <w:szCs w:val="15"/>
              </w:rPr>
              <w:t>copertura contro i rischi professional</w:t>
            </w:r>
            <w:r>
              <w:rPr>
                <w:rFonts w:ascii="Arial" w:eastAsia="Arial" w:hAnsi="Arial" w:cs="Arial"/>
                <w:color w:val="000000"/>
                <w:sz w:val="15"/>
                <w:szCs w:val="15"/>
              </w:rPr>
              <w:t xml:space="preserve">i è il seguente (articolo 83, comma 4, lettera </w:t>
            </w:r>
            <w:r>
              <w:rPr>
                <w:rFonts w:ascii="Arial" w:eastAsia="Arial" w:hAnsi="Arial" w:cs="Arial"/>
                <w:i/>
                <w:color w:val="000000"/>
                <w:sz w:val="15"/>
                <w:szCs w:val="15"/>
              </w:rPr>
              <w:t>c)</w:t>
            </w:r>
            <w:r>
              <w:rPr>
                <w:rFonts w:ascii="Arial" w:eastAsia="Arial" w:hAnsi="Arial" w:cs="Arial"/>
                <w:color w:val="000000"/>
                <w:sz w:val="15"/>
                <w:szCs w:val="15"/>
              </w:rPr>
              <w:t xml:space="preserve"> del Codice):</w:t>
            </w:r>
          </w:p>
          <w:p w14:paraId="67AED8CE"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C03F23"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valuta</w:t>
            </w:r>
          </w:p>
          <w:p w14:paraId="1F42F590"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br/>
              <w:t>(indirizzo web, autorità o organismo di emanazione, riferimento preciso della documentazione):</w:t>
            </w:r>
          </w:p>
          <w:p w14:paraId="66D3529A" w14:textId="77777777" w:rsidR="00D236C1" w:rsidRDefault="00D236C1" w:rsidP="00FC6EF0">
            <w:pPr>
              <w:pBdr>
                <w:top w:val="nil"/>
                <w:left w:val="nil"/>
                <w:bottom w:val="nil"/>
                <w:right w:val="nil"/>
                <w:between w:val="nil"/>
              </w:pBdr>
              <w:rPr>
                <w:color w:val="00000A"/>
                <w:sz w:val="24"/>
                <w:szCs w:val="24"/>
              </w:rPr>
            </w:pPr>
            <w:r>
              <w:rPr>
                <w:rFonts w:ascii="Arial" w:eastAsia="Arial" w:hAnsi="Arial" w:cs="Arial"/>
                <w:i/>
                <w:color w:val="00000A"/>
                <w:sz w:val="15"/>
                <w:szCs w:val="15"/>
              </w:rPr>
              <w:t xml:space="preserve"> </w:t>
            </w:r>
            <w:r>
              <w:rPr>
                <w:rFonts w:ascii="Arial" w:eastAsia="Arial" w:hAnsi="Arial" w:cs="Arial"/>
                <w:color w:val="00000A"/>
                <w:sz w:val="15"/>
                <w:szCs w:val="15"/>
              </w:rPr>
              <w:t>[……….…][…………][………..…]</w:t>
            </w:r>
          </w:p>
        </w:tc>
      </w:tr>
      <w:tr w:rsidR="00D236C1" w14:paraId="24C0F8E8"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340527" w14:textId="77777777" w:rsidR="00D236C1" w:rsidRDefault="00D236C1" w:rsidP="00D236C1">
            <w:pPr>
              <w:numPr>
                <w:ilvl w:val="0"/>
                <w:numId w:val="36"/>
              </w:numPr>
              <w:pBdr>
                <w:top w:val="nil"/>
                <w:left w:val="nil"/>
                <w:bottom w:val="nil"/>
                <w:right w:val="nil"/>
                <w:between w:val="nil"/>
              </w:pBdr>
              <w:overflowPunct/>
              <w:autoSpaceDE/>
              <w:autoSpaceDN/>
              <w:adjustRightInd/>
              <w:spacing w:before="120" w:after="120"/>
              <w:ind w:left="284" w:hanging="284"/>
              <w:textAlignment w:val="auto"/>
              <w:rPr>
                <w:rFonts w:ascii="Arial" w:eastAsia="Arial" w:hAnsi="Arial" w:cs="Arial"/>
                <w:color w:val="00000A"/>
                <w:sz w:val="15"/>
                <w:szCs w:val="15"/>
              </w:rPr>
            </w:pPr>
            <w:r>
              <w:rPr>
                <w:rFonts w:ascii="Arial" w:eastAsia="Arial" w:hAnsi="Arial" w:cs="Arial"/>
                <w:color w:val="00000A"/>
                <w:sz w:val="15"/>
                <w:szCs w:val="15"/>
              </w:rPr>
              <w:t xml:space="preserve">Per quanto riguarda gli </w:t>
            </w:r>
            <w:r>
              <w:rPr>
                <w:rFonts w:ascii="Arial" w:eastAsia="Arial" w:hAnsi="Arial" w:cs="Arial"/>
                <w:b/>
                <w:color w:val="00000A"/>
                <w:sz w:val="15"/>
                <w:szCs w:val="15"/>
              </w:rPr>
              <w:t>eventuali altri requisiti economici o finanziari</w:t>
            </w:r>
            <w:r>
              <w:rPr>
                <w:rFonts w:ascii="Arial" w:eastAsia="Arial" w:hAnsi="Arial" w:cs="Arial"/>
                <w:color w:val="00000A"/>
                <w:sz w:val="15"/>
                <w:szCs w:val="15"/>
              </w:rPr>
              <w:t xml:space="preserve"> specificati nell'avviso o bando pertinente o nei documenti di gara, l'operatore economico dichiara che:</w:t>
            </w:r>
            <w:r>
              <w:rPr>
                <w:rFonts w:ascii="Arial" w:eastAsia="Arial" w:hAnsi="Arial" w:cs="Arial"/>
                <w:color w:val="00000A"/>
                <w:sz w:val="15"/>
                <w:szCs w:val="15"/>
              </w:rPr>
              <w:br/>
            </w:r>
          </w:p>
          <w:p w14:paraId="0FB6821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lastRenderedPageBreak/>
              <w:t xml:space="preserve">Se la documentazione pertinente </w:t>
            </w:r>
            <w:r>
              <w:rPr>
                <w:rFonts w:ascii="Arial" w:eastAsia="Arial" w:hAnsi="Arial" w:cs="Arial"/>
                <w:b/>
                <w:color w:val="00000A"/>
                <w:sz w:val="15"/>
                <w:szCs w:val="15"/>
              </w:rPr>
              <w:t>eventualmente</w:t>
            </w:r>
            <w:r>
              <w:rPr>
                <w:rFonts w:ascii="Arial" w:eastAsia="Arial" w:hAnsi="Arial" w:cs="Arial"/>
                <w:color w:val="00000A"/>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AA36F3"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lastRenderedPageBreak/>
              <w:t>[……]</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p>
          <w:p w14:paraId="080AECC3"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2629983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lastRenderedPageBreak/>
              <w:t>[…………..][……….…][………..…]</w:t>
            </w:r>
          </w:p>
        </w:tc>
      </w:tr>
    </w:tbl>
    <w:p w14:paraId="1A1992FB" w14:textId="77777777" w:rsidR="00D236C1" w:rsidRDefault="00D236C1" w:rsidP="00D236C1">
      <w:pPr>
        <w:keepNext/>
        <w:pBdr>
          <w:top w:val="nil"/>
          <w:left w:val="nil"/>
          <w:bottom w:val="nil"/>
          <w:right w:val="nil"/>
          <w:between w:val="nil"/>
        </w:pBdr>
        <w:jc w:val="both"/>
        <w:rPr>
          <w:rFonts w:ascii="Arial" w:eastAsia="Arial" w:hAnsi="Arial" w:cs="Arial"/>
          <w:b/>
          <w:color w:val="00000A"/>
          <w:sz w:val="15"/>
          <w:szCs w:val="15"/>
        </w:rPr>
      </w:pPr>
    </w:p>
    <w:p w14:paraId="62287196" w14:textId="77777777" w:rsidR="00D236C1" w:rsidRDefault="00D236C1" w:rsidP="00D236C1">
      <w:pPr>
        <w:keepNext/>
        <w:pBdr>
          <w:top w:val="nil"/>
          <w:left w:val="nil"/>
          <w:bottom w:val="nil"/>
          <w:right w:val="nil"/>
          <w:between w:val="nil"/>
        </w:pBdr>
        <w:ind w:left="850"/>
        <w:rPr>
          <w:b/>
          <w:smallCaps/>
          <w:color w:val="00000A"/>
          <w:sz w:val="16"/>
          <w:szCs w:val="16"/>
        </w:rPr>
      </w:pPr>
    </w:p>
    <w:p w14:paraId="449A6F7E" w14:textId="77777777" w:rsidR="00D236C1" w:rsidRDefault="00D236C1" w:rsidP="00D236C1">
      <w:pPr>
        <w:keepNext/>
        <w:pBdr>
          <w:top w:val="nil"/>
          <w:left w:val="nil"/>
          <w:bottom w:val="nil"/>
          <w:right w:val="nil"/>
          <w:between w:val="nil"/>
        </w:pBdr>
        <w:jc w:val="both"/>
        <w:rPr>
          <w:b/>
          <w:smallCaps/>
          <w:color w:val="000000"/>
          <w:sz w:val="16"/>
          <w:szCs w:val="16"/>
        </w:rPr>
      </w:pPr>
      <w:r>
        <w:rPr>
          <w:rFonts w:ascii="Arial" w:eastAsia="Arial" w:hAnsi="Arial" w:cs="Arial"/>
          <w:smallCaps/>
          <w:color w:val="00000A"/>
          <w:sz w:val="16"/>
          <w:szCs w:val="16"/>
        </w:rPr>
        <w:t xml:space="preserve">C: CAPACITÀ TECNICHE E </w:t>
      </w:r>
      <w:r>
        <w:rPr>
          <w:rFonts w:ascii="Arial" w:eastAsia="Arial" w:hAnsi="Arial" w:cs="Arial"/>
          <w:smallCaps/>
          <w:color w:val="000000"/>
          <w:sz w:val="16"/>
          <w:szCs w:val="16"/>
        </w:rPr>
        <w:t xml:space="preserve">PROFESSIONALI </w:t>
      </w:r>
      <w:r>
        <w:rPr>
          <w:rFonts w:ascii="Arial" w:eastAsia="Arial" w:hAnsi="Arial" w:cs="Arial"/>
          <w:smallCaps/>
          <w:color w:val="000000"/>
          <w:sz w:val="15"/>
          <w:szCs w:val="15"/>
        </w:rPr>
        <w:t>(A</w:t>
      </w:r>
      <w:r>
        <w:rPr>
          <w:rFonts w:ascii="Arial" w:eastAsia="Arial" w:hAnsi="Arial" w:cs="Arial"/>
          <w:color w:val="000000"/>
          <w:sz w:val="16"/>
          <w:szCs w:val="16"/>
        </w:rPr>
        <w:t xml:space="preserve">rticolo 83, comma 1, lettera </w:t>
      </w:r>
      <w:r>
        <w:rPr>
          <w:rFonts w:ascii="Arial" w:eastAsia="Arial" w:hAnsi="Arial" w:cs="Arial"/>
          <w:i/>
          <w:color w:val="000000"/>
          <w:sz w:val="16"/>
          <w:szCs w:val="16"/>
        </w:rPr>
        <w:t>c)</w:t>
      </w:r>
      <w:r>
        <w:rPr>
          <w:rFonts w:ascii="Arial" w:eastAsia="Arial" w:hAnsi="Arial" w:cs="Arial"/>
          <w:color w:val="000000"/>
          <w:sz w:val="16"/>
          <w:szCs w:val="16"/>
        </w:rPr>
        <w:t>, del Codice)</w:t>
      </w:r>
    </w:p>
    <w:p w14:paraId="73B4131B" w14:textId="77777777" w:rsidR="00D236C1" w:rsidRDefault="00D236C1" w:rsidP="00D236C1">
      <w:pPr>
        <w:keepNext/>
        <w:pBdr>
          <w:top w:val="nil"/>
          <w:left w:val="nil"/>
          <w:bottom w:val="nil"/>
          <w:right w:val="nil"/>
          <w:between w:val="nil"/>
        </w:pBdr>
        <w:ind w:left="850"/>
        <w:rPr>
          <w:b/>
          <w:smallCaps/>
          <w:color w:val="000000"/>
          <w:sz w:val="16"/>
          <w:szCs w:val="16"/>
        </w:rPr>
      </w:pPr>
    </w:p>
    <w:p w14:paraId="5E4DE6F2"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color w:val="000000"/>
          <w:sz w:val="15"/>
          <w:szCs w:val="15"/>
        </w:rPr>
      </w:pPr>
      <w:bookmarkStart w:id="1" w:name="_30j0zll" w:colFirst="0" w:colLast="0"/>
      <w:bookmarkEnd w:id="1"/>
      <w:r>
        <w:rPr>
          <w:rFonts w:ascii="Arial" w:eastAsia="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W w:w="9072" w:type="dxa"/>
        <w:tblInd w:w="-20" w:type="dxa"/>
        <w:tblLayout w:type="fixed"/>
        <w:tblLook w:val="0000" w:firstRow="0" w:lastRow="0" w:firstColumn="0" w:lastColumn="0" w:noHBand="0" w:noVBand="0"/>
      </w:tblPr>
      <w:tblGrid>
        <w:gridCol w:w="4536"/>
        <w:gridCol w:w="4536"/>
      </w:tblGrid>
      <w:tr w:rsidR="00D236C1" w14:paraId="4C94B5F2"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A1C0BB"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6BB892"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r>
              <w:rPr>
                <w:rFonts w:ascii="Arial" w:eastAsia="Arial" w:hAnsi="Arial" w:cs="Arial"/>
                <w:b/>
                <w:i/>
                <w:color w:val="00000A"/>
                <w:sz w:val="15"/>
                <w:szCs w:val="15"/>
              </w:rPr>
              <w:t>:</w:t>
            </w:r>
          </w:p>
        </w:tc>
      </w:tr>
      <w:tr w:rsidR="00D236C1" w14:paraId="38517B81"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14D6F7"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0"/>
                <w:sz w:val="15"/>
                <w:szCs w:val="15"/>
              </w:rPr>
              <w:t xml:space="preserve">1a) Unicamente per gli </w:t>
            </w:r>
            <w:r>
              <w:rPr>
                <w:rFonts w:ascii="Arial" w:eastAsia="Arial" w:hAnsi="Arial" w:cs="Arial"/>
                <w:b/>
                <w:color w:val="000000"/>
                <w:sz w:val="15"/>
                <w:szCs w:val="15"/>
              </w:rPr>
              <w:t xml:space="preserve">appalti pubblici di lavori, </w:t>
            </w:r>
            <w:r>
              <w:rPr>
                <w:rFonts w:ascii="Arial" w:eastAsia="Arial" w:hAnsi="Arial" w:cs="Arial"/>
                <w:color w:val="00000A"/>
                <w:sz w:val="15"/>
                <w:szCs w:val="15"/>
              </w:rPr>
              <w:t>durante il periodo di riferimento(</w:t>
            </w:r>
            <w:r>
              <w:rPr>
                <w:rFonts w:ascii="Arial" w:eastAsia="Arial" w:hAnsi="Arial" w:cs="Arial"/>
                <w:color w:val="00000A"/>
                <w:sz w:val="15"/>
                <w:szCs w:val="15"/>
                <w:vertAlign w:val="superscript"/>
              </w:rPr>
              <w:footnoteReference w:id="31"/>
            </w:r>
            <w:r>
              <w:rPr>
                <w:rFonts w:ascii="Arial" w:eastAsia="Arial" w:hAnsi="Arial" w:cs="Arial"/>
                <w:color w:val="00000A"/>
                <w:sz w:val="15"/>
                <w:szCs w:val="15"/>
              </w:rPr>
              <w:t xml:space="preserve">) l'operatore economico </w:t>
            </w:r>
            <w:r>
              <w:rPr>
                <w:rFonts w:ascii="Arial" w:eastAsia="Arial" w:hAnsi="Arial" w:cs="Arial"/>
                <w:b/>
                <w:color w:val="00000A"/>
                <w:sz w:val="15"/>
                <w:szCs w:val="15"/>
              </w:rPr>
              <w:t>ha eseguito i seguenti lavori del tipo specificato</w:t>
            </w:r>
            <w:r>
              <w:rPr>
                <w:rFonts w:ascii="Arial" w:eastAsia="Arial" w:hAnsi="Arial" w:cs="Arial"/>
                <w:color w:val="00000A"/>
                <w:sz w:val="15"/>
                <w:szCs w:val="15"/>
              </w:rPr>
              <w:t xml:space="preserve">: </w:t>
            </w:r>
          </w:p>
          <w:p w14:paraId="3A87713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0FEAC7"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Numero di anni (periodo specificato nell'avviso o bando pertinente o nei documenti di gara): […]</w:t>
            </w:r>
            <w:r>
              <w:rPr>
                <w:rFonts w:ascii="Arial" w:eastAsia="Arial" w:hAnsi="Arial" w:cs="Arial"/>
                <w:color w:val="00000A"/>
                <w:sz w:val="15"/>
                <w:szCs w:val="15"/>
              </w:rPr>
              <w:br/>
              <w:t>Lavori:  [……]</w:t>
            </w:r>
            <w:r>
              <w:rPr>
                <w:rFonts w:ascii="Arial" w:eastAsia="Arial" w:hAnsi="Arial" w:cs="Arial"/>
                <w:color w:val="00000A"/>
                <w:sz w:val="15"/>
                <w:szCs w:val="15"/>
              </w:rPr>
              <w:br/>
            </w:r>
            <w:r>
              <w:rPr>
                <w:rFonts w:ascii="Arial" w:eastAsia="Arial" w:hAnsi="Arial" w:cs="Arial"/>
                <w:color w:val="00000A"/>
                <w:sz w:val="15"/>
                <w:szCs w:val="15"/>
              </w:rPr>
              <w:br/>
              <w:t xml:space="preserve">(indirizzo web, autorità o organismo di emanazione, riferimento preciso della documentazione): </w:t>
            </w:r>
          </w:p>
          <w:p w14:paraId="72AED5EB"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3F30A726"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FBC354" w14:textId="77777777" w:rsidR="00D236C1" w:rsidRDefault="00D236C1" w:rsidP="00FC6EF0">
            <w:pPr>
              <w:pBdr>
                <w:top w:val="nil"/>
                <w:left w:val="nil"/>
                <w:bottom w:val="nil"/>
                <w:right w:val="nil"/>
                <w:between w:val="nil"/>
              </w:pBdr>
              <w:spacing w:before="120" w:after="120"/>
              <w:ind w:left="426" w:hanging="426"/>
              <w:rPr>
                <w:rFonts w:ascii="Arial" w:eastAsia="Arial" w:hAnsi="Arial" w:cs="Arial"/>
                <w:color w:val="00000A"/>
                <w:sz w:val="14"/>
                <w:szCs w:val="14"/>
              </w:rPr>
            </w:pPr>
            <w:r>
              <w:rPr>
                <w:rFonts w:ascii="Arial" w:eastAsia="Arial" w:hAnsi="Arial" w:cs="Arial"/>
                <w:color w:val="00000A"/>
                <w:sz w:val="15"/>
                <w:szCs w:val="15"/>
              </w:rPr>
              <w:t xml:space="preserve">1b)    Unicamente per gli </w:t>
            </w:r>
            <w:r>
              <w:rPr>
                <w:rFonts w:ascii="Arial" w:eastAsia="Arial" w:hAnsi="Arial" w:cs="Arial"/>
                <w:b/>
                <w:i/>
                <w:color w:val="00000A"/>
                <w:sz w:val="15"/>
                <w:szCs w:val="15"/>
              </w:rPr>
              <w:t>appalti pubblici di forniture e di servizi</w:t>
            </w:r>
            <w:r>
              <w:rPr>
                <w:rFonts w:ascii="Arial" w:eastAsia="Arial" w:hAnsi="Arial" w:cs="Arial"/>
                <w:color w:val="00000A"/>
                <w:sz w:val="15"/>
                <w:szCs w:val="15"/>
              </w:rPr>
              <w:t>:</w:t>
            </w:r>
            <w:r>
              <w:rPr>
                <w:rFonts w:ascii="Arial" w:eastAsia="Arial" w:hAnsi="Arial" w:cs="Arial"/>
                <w:color w:val="00000A"/>
                <w:sz w:val="15"/>
                <w:szCs w:val="15"/>
                <w:shd w:val="clear" w:color="auto" w:fill="BFBFBF"/>
              </w:rPr>
              <w:br/>
            </w:r>
          </w:p>
          <w:p w14:paraId="5D814195"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4"/>
                <w:szCs w:val="14"/>
              </w:rPr>
              <w:t xml:space="preserve">           Durante il periodo di riferimento l'operatore economico </w:t>
            </w:r>
            <w:r>
              <w:rPr>
                <w:rFonts w:ascii="Arial" w:eastAsia="Arial" w:hAnsi="Arial" w:cs="Arial"/>
                <w:b/>
                <w:color w:val="00000A"/>
                <w:sz w:val="14"/>
                <w:szCs w:val="14"/>
              </w:rPr>
              <w:t xml:space="preserve">ha consegnato le seguenti forniture principali del tipo specificato o prestato i seguenti servizi principali del tipo specificato: </w:t>
            </w:r>
            <w:r>
              <w:rPr>
                <w:rFonts w:ascii="Arial" w:eastAsia="Arial" w:hAnsi="Arial" w:cs="Arial"/>
                <w:color w:val="00000A"/>
                <w:sz w:val="14"/>
                <w:szCs w:val="14"/>
              </w:rPr>
              <w:t>Indicare nell'elenco gli importi, le date e i destinatari, pubblici o privati(</w:t>
            </w:r>
            <w:r>
              <w:rPr>
                <w:rFonts w:ascii="Arial" w:eastAsia="Arial" w:hAnsi="Arial" w:cs="Arial"/>
                <w:color w:val="00000A"/>
                <w:sz w:val="14"/>
                <w:szCs w:val="14"/>
                <w:vertAlign w:val="superscript"/>
              </w:rPr>
              <w:footnoteReference w:id="32"/>
            </w:r>
            <w:r>
              <w:rPr>
                <w:rFonts w:ascii="Arial" w:eastAsia="Arial" w:hAnsi="Arial" w:cs="Arial"/>
                <w:color w:val="00000A"/>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BDE9B0"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Numero di anni (periodo specificato nell'avviso o bando pertinente o nei documenti di gara): </w:t>
            </w:r>
          </w:p>
          <w:p w14:paraId="0ABAE8BF"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w:t>
            </w:r>
          </w:p>
          <w:tbl>
            <w:tblPr>
              <w:tblW w:w="4144" w:type="dxa"/>
              <w:tblLayout w:type="fixed"/>
              <w:tblLook w:val="0000" w:firstRow="0" w:lastRow="0" w:firstColumn="0" w:lastColumn="0" w:noHBand="0" w:noVBand="0"/>
            </w:tblPr>
            <w:tblGrid>
              <w:gridCol w:w="1335"/>
              <w:gridCol w:w="936"/>
              <w:gridCol w:w="727"/>
              <w:gridCol w:w="1146"/>
            </w:tblGrid>
            <w:tr w:rsidR="00D236C1" w14:paraId="175919CB" w14:textId="77777777" w:rsidTr="00FC6EF0">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F7F98C4"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D14659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289B87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6876243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destinatari</w:t>
                  </w:r>
                </w:p>
              </w:tc>
            </w:tr>
            <w:tr w:rsidR="00D236C1" w14:paraId="0994CD47" w14:textId="77777777" w:rsidTr="00FC6EF0">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503F4E39"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7A8B381"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DFB2AB1"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77A17F12"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tc>
            </w:tr>
          </w:tbl>
          <w:p w14:paraId="2C93DA76"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tc>
      </w:tr>
      <w:tr w:rsidR="00D236C1" w14:paraId="395FFC29"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89452E" w14:textId="77777777" w:rsidR="00D236C1" w:rsidRDefault="00D236C1" w:rsidP="00FC6EF0">
            <w:pPr>
              <w:pBdr>
                <w:top w:val="nil"/>
                <w:left w:val="nil"/>
                <w:bottom w:val="nil"/>
                <w:right w:val="nil"/>
                <w:between w:val="nil"/>
              </w:pBdr>
              <w:spacing w:before="120" w:after="120"/>
              <w:ind w:left="426" w:hanging="426"/>
              <w:rPr>
                <w:rFonts w:ascii="Arial" w:eastAsia="Arial" w:hAnsi="Arial" w:cs="Arial"/>
                <w:color w:val="00000A"/>
                <w:sz w:val="15"/>
                <w:szCs w:val="15"/>
              </w:rPr>
            </w:pPr>
            <w:r>
              <w:rPr>
                <w:rFonts w:ascii="Arial" w:eastAsia="Arial" w:hAnsi="Arial" w:cs="Arial"/>
                <w:color w:val="00000A"/>
                <w:sz w:val="15"/>
                <w:szCs w:val="15"/>
              </w:rPr>
              <w:t xml:space="preserve">2)    Può disporre dei seguenti </w:t>
            </w:r>
            <w:r>
              <w:rPr>
                <w:rFonts w:ascii="Arial" w:eastAsia="Arial" w:hAnsi="Arial" w:cs="Arial"/>
                <w:b/>
                <w:color w:val="00000A"/>
                <w:sz w:val="15"/>
                <w:szCs w:val="15"/>
              </w:rPr>
              <w:t xml:space="preserve">tecnici o organismi tecnici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33"/>
            </w:r>
            <w:r>
              <w:rPr>
                <w:rFonts w:ascii="Arial" w:eastAsia="Arial" w:hAnsi="Arial" w:cs="Arial"/>
                <w:color w:val="00000A"/>
                <w:sz w:val="15"/>
                <w:szCs w:val="15"/>
              </w:rPr>
              <w:t>), citando in particolare quelli responsabili del controllo della qualità:</w:t>
            </w:r>
          </w:p>
          <w:p w14:paraId="552FD086" w14:textId="77777777" w:rsidR="00D236C1" w:rsidRDefault="00D236C1" w:rsidP="00FC6EF0">
            <w:pPr>
              <w:pBdr>
                <w:top w:val="nil"/>
                <w:left w:val="nil"/>
                <w:bottom w:val="nil"/>
                <w:right w:val="nil"/>
                <w:between w:val="nil"/>
              </w:pBdr>
              <w:spacing w:before="120" w:after="120"/>
              <w:ind w:left="426"/>
              <w:rPr>
                <w:color w:val="00000A"/>
                <w:sz w:val="24"/>
                <w:szCs w:val="24"/>
              </w:rPr>
            </w:pPr>
            <w:r>
              <w:rPr>
                <w:rFonts w:ascii="Arial" w:eastAsia="Arial" w:hAnsi="Arial" w:cs="Arial"/>
                <w:color w:val="00000A"/>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F8437"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w:t>
            </w:r>
          </w:p>
        </w:tc>
      </w:tr>
      <w:tr w:rsidR="00D236C1" w14:paraId="63120C52"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5983FE"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t xml:space="preserve">3)   Utilizza le seguenti </w:t>
            </w:r>
            <w:r>
              <w:rPr>
                <w:rFonts w:ascii="Arial" w:eastAsia="Arial" w:hAnsi="Arial" w:cs="Arial"/>
                <w:b/>
                <w:color w:val="00000A"/>
                <w:sz w:val="15"/>
                <w:szCs w:val="15"/>
              </w:rPr>
              <w:t xml:space="preserve">attrezzature tecniche e adotta le seguenti misure per garantire la qualità </w:t>
            </w:r>
            <w:r>
              <w:rPr>
                <w:rFonts w:ascii="Arial" w:eastAsia="Arial" w:hAnsi="Arial" w:cs="Arial"/>
                <w:color w:val="00000A"/>
                <w:sz w:val="15"/>
                <w:szCs w:val="15"/>
              </w:rPr>
              <w:t xml:space="preserve">e dispone degli </w:t>
            </w:r>
            <w:r>
              <w:rPr>
                <w:rFonts w:ascii="Arial" w:eastAsia="Arial" w:hAnsi="Arial" w:cs="Arial"/>
                <w:b/>
                <w:color w:val="00000A"/>
                <w:sz w:val="15"/>
                <w:szCs w:val="15"/>
              </w:rPr>
              <w:t>strumenti di studio e ricerca</w:t>
            </w:r>
            <w:r>
              <w:rPr>
                <w:rFonts w:ascii="Arial" w:eastAsia="Arial" w:hAnsi="Arial" w:cs="Arial"/>
                <w:color w:val="00000A"/>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296B9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4FF7EF79"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6F9F06"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t xml:space="preserve">4)  Potrà applicare i seguenti </w:t>
            </w:r>
            <w:r>
              <w:rPr>
                <w:rFonts w:ascii="Arial" w:eastAsia="Arial" w:hAnsi="Arial" w:cs="Arial"/>
                <w:b/>
                <w:color w:val="00000A"/>
                <w:sz w:val="15"/>
                <w:szCs w:val="15"/>
              </w:rPr>
              <w:t>sistemi di gestione e di tracciabilità della catena di approvvigionamento</w:t>
            </w:r>
            <w:r>
              <w:rPr>
                <w:rFonts w:ascii="Arial" w:eastAsia="Arial" w:hAnsi="Arial" w:cs="Arial"/>
                <w:color w:val="00000A"/>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47EF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1203983A"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AAC6B3" w14:textId="77777777" w:rsidR="00D236C1" w:rsidRDefault="00D236C1" w:rsidP="00FC6EF0">
            <w:pPr>
              <w:pBdr>
                <w:top w:val="nil"/>
                <w:left w:val="nil"/>
                <w:bottom w:val="nil"/>
                <w:right w:val="nil"/>
                <w:between w:val="nil"/>
              </w:pBdr>
              <w:spacing w:before="120" w:after="120"/>
              <w:ind w:left="426" w:hanging="426"/>
              <w:rPr>
                <w:rFonts w:ascii="Arial" w:eastAsia="Arial" w:hAnsi="Arial" w:cs="Arial"/>
                <w:color w:val="00000A"/>
                <w:sz w:val="15"/>
                <w:szCs w:val="15"/>
              </w:rPr>
            </w:pPr>
            <w:r>
              <w:rPr>
                <w:rFonts w:ascii="Arial" w:eastAsia="Arial" w:hAnsi="Arial" w:cs="Arial"/>
                <w:color w:val="00000A"/>
                <w:sz w:val="15"/>
                <w:szCs w:val="15"/>
              </w:rPr>
              <w:t>5)</w:t>
            </w:r>
            <w:r>
              <w:rPr>
                <w:rFonts w:ascii="Arial" w:eastAsia="Arial" w:hAnsi="Arial" w:cs="Arial"/>
                <w:b/>
                <w:color w:val="00000A"/>
                <w:sz w:val="15"/>
                <w:szCs w:val="15"/>
              </w:rPr>
              <w:t xml:space="preserve">       Per la fornitura di prodotti o la prestazione di servizi complessi o, eccezionalmente, di prodotti o servizi richiesti per una finalità particolare:</w:t>
            </w:r>
            <w:r>
              <w:rPr>
                <w:rFonts w:ascii="Arial" w:eastAsia="Arial" w:hAnsi="Arial" w:cs="Arial"/>
                <w:b/>
                <w:color w:val="00000A"/>
                <w:sz w:val="15"/>
                <w:szCs w:val="15"/>
                <w:shd w:val="clear" w:color="auto" w:fill="BFBFBF"/>
              </w:rPr>
              <w:br/>
            </w:r>
          </w:p>
          <w:p w14:paraId="3395C7C0" w14:textId="77777777" w:rsidR="00D236C1" w:rsidRDefault="00D236C1" w:rsidP="00FC6EF0">
            <w:pPr>
              <w:pBdr>
                <w:top w:val="nil"/>
                <w:left w:val="nil"/>
                <w:bottom w:val="nil"/>
                <w:right w:val="nil"/>
                <w:between w:val="nil"/>
              </w:pBdr>
              <w:spacing w:before="120" w:after="120"/>
              <w:ind w:left="426"/>
              <w:rPr>
                <w:color w:val="00000A"/>
                <w:sz w:val="24"/>
                <w:szCs w:val="24"/>
              </w:rPr>
            </w:pPr>
            <w:r>
              <w:rPr>
                <w:rFonts w:ascii="Arial" w:eastAsia="Arial" w:hAnsi="Arial" w:cs="Arial"/>
                <w:color w:val="00000A"/>
                <w:sz w:val="15"/>
                <w:szCs w:val="15"/>
              </w:rPr>
              <w:t xml:space="preserve">L'operatore economico </w:t>
            </w:r>
            <w:r>
              <w:rPr>
                <w:rFonts w:ascii="Arial" w:eastAsia="Arial" w:hAnsi="Arial" w:cs="Arial"/>
                <w:b/>
                <w:color w:val="00000A"/>
                <w:sz w:val="15"/>
                <w:szCs w:val="15"/>
              </w:rPr>
              <w:t>consentirà</w:t>
            </w:r>
            <w:r>
              <w:rPr>
                <w:rFonts w:ascii="Arial" w:eastAsia="Arial" w:hAnsi="Arial" w:cs="Arial"/>
                <w:color w:val="00000A"/>
                <w:sz w:val="15"/>
                <w:szCs w:val="15"/>
              </w:rPr>
              <w:t xml:space="preserve"> l'esecuzione di </w:t>
            </w:r>
            <w:r>
              <w:rPr>
                <w:rFonts w:ascii="Arial" w:eastAsia="Arial" w:hAnsi="Arial" w:cs="Arial"/>
                <w:b/>
                <w:color w:val="00000A"/>
                <w:sz w:val="15"/>
                <w:szCs w:val="15"/>
              </w:rPr>
              <w:t>verifiche</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34"/>
            </w:r>
            <w:r>
              <w:rPr>
                <w:rFonts w:ascii="Arial" w:eastAsia="Arial" w:hAnsi="Arial" w:cs="Arial"/>
                <w:color w:val="00000A"/>
                <w:sz w:val="15"/>
                <w:szCs w:val="15"/>
              </w:rPr>
              <w:t>) delle sue capacità di</w:t>
            </w:r>
            <w:r>
              <w:rPr>
                <w:rFonts w:ascii="Arial" w:eastAsia="Arial" w:hAnsi="Arial" w:cs="Arial"/>
                <w:b/>
                <w:color w:val="00000A"/>
                <w:sz w:val="15"/>
                <w:szCs w:val="15"/>
              </w:rPr>
              <w:t xml:space="preserve"> produzione</w:t>
            </w:r>
            <w:r>
              <w:rPr>
                <w:rFonts w:ascii="Arial" w:eastAsia="Arial" w:hAnsi="Arial" w:cs="Arial"/>
                <w:color w:val="00000A"/>
                <w:sz w:val="15"/>
                <w:szCs w:val="15"/>
              </w:rPr>
              <w:t xml:space="preserve"> o </w:t>
            </w:r>
            <w:r>
              <w:rPr>
                <w:rFonts w:ascii="Arial" w:eastAsia="Arial" w:hAnsi="Arial" w:cs="Arial"/>
                <w:b/>
                <w:color w:val="00000A"/>
                <w:sz w:val="15"/>
                <w:szCs w:val="15"/>
              </w:rPr>
              <w:t>strutture tecniche</w:t>
            </w:r>
            <w:r>
              <w:rPr>
                <w:rFonts w:ascii="Arial" w:eastAsia="Arial" w:hAnsi="Arial" w:cs="Arial"/>
                <w:color w:val="00000A"/>
                <w:sz w:val="15"/>
                <w:szCs w:val="15"/>
              </w:rPr>
              <w:t xml:space="preserve"> e, se necessario, degli </w:t>
            </w:r>
            <w:r>
              <w:rPr>
                <w:rFonts w:ascii="Arial" w:eastAsia="Arial" w:hAnsi="Arial" w:cs="Arial"/>
                <w:b/>
                <w:color w:val="00000A"/>
                <w:sz w:val="15"/>
                <w:szCs w:val="15"/>
              </w:rPr>
              <w:t>strumenti di studio e di ricerca</w:t>
            </w:r>
            <w:r>
              <w:rPr>
                <w:rFonts w:ascii="Arial" w:eastAsia="Arial" w:hAnsi="Arial" w:cs="Arial"/>
                <w:color w:val="00000A"/>
                <w:sz w:val="15"/>
                <w:szCs w:val="15"/>
              </w:rPr>
              <w:t xml:space="preserve"> di cui egli dispone, nonché delle </w:t>
            </w:r>
            <w:r>
              <w:rPr>
                <w:rFonts w:ascii="Arial" w:eastAsia="Arial" w:hAnsi="Arial" w:cs="Arial"/>
                <w:b/>
                <w:color w:val="00000A"/>
                <w:sz w:val="15"/>
                <w:szCs w:val="15"/>
              </w:rPr>
              <w:t>misure adottate per garantire la qualità</w:t>
            </w:r>
            <w:r>
              <w:rPr>
                <w:rFonts w:ascii="Arial" w:eastAsia="Arial" w:hAnsi="Arial" w:cs="Arial"/>
                <w:color w:val="00000A"/>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1CDB02"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br/>
            </w:r>
            <w:r>
              <w:rPr>
                <w:rFonts w:ascii="Arial" w:eastAsia="Arial" w:hAnsi="Arial" w:cs="Arial"/>
                <w:color w:val="00000A"/>
                <w:sz w:val="15"/>
                <w:szCs w:val="15"/>
              </w:rPr>
              <w:br/>
            </w:r>
          </w:p>
          <w:p w14:paraId="320A8F6E"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br/>
              <w:t>[ ] Sì [ ] No</w:t>
            </w:r>
          </w:p>
          <w:p w14:paraId="5A2D2F2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12779E61" w14:textId="77777777" w:rsidR="00D236C1" w:rsidRDefault="00D236C1" w:rsidP="00FC6EF0">
            <w:pPr>
              <w:pBdr>
                <w:top w:val="nil"/>
                <w:left w:val="nil"/>
                <w:bottom w:val="nil"/>
                <w:right w:val="nil"/>
                <w:between w:val="nil"/>
              </w:pBdr>
              <w:spacing w:before="120" w:after="120"/>
              <w:rPr>
                <w:color w:val="00000A"/>
                <w:sz w:val="24"/>
                <w:szCs w:val="24"/>
              </w:rPr>
            </w:pPr>
          </w:p>
        </w:tc>
      </w:tr>
      <w:tr w:rsidR="00D236C1" w14:paraId="3B6FD5D2"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F3AA42" w14:textId="77777777" w:rsidR="00D236C1" w:rsidRDefault="00D236C1" w:rsidP="00FC6EF0">
            <w:pPr>
              <w:pBdr>
                <w:top w:val="nil"/>
                <w:left w:val="nil"/>
                <w:bottom w:val="nil"/>
                <w:right w:val="nil"/>
                <w:between w:val="nil"/>
              </w:pBdr>
              <w:spacing w:before="120" w:after="120"/>
              <w:ind w:left="426" w:hanging="426"/>
              <w:rPr>
                <w:rFonts w:ascii="Arial" w:eastAsia="Arial" w:hAnsi="Arial" w:cs="Arial"/>
                <w:color w:val="00000A"/>
                <w:sz w:val="15"/>
                <w:szCs w:val="15"/>
              </w:rPr>
            </w:pPr>
            <w:r>
              <w:rPr>
                <w:rFonts w:ascii="Arial" w:eastAsia="Arial" w:hAnsi="Arial" w:cs="Arial"/>
                <w:color w:val="00000A"/>
                <w:sz w:val="15"/>
                <w:szCs w:val="15"/>
              </w:rPr>
              <w:t xml:space="preserve">6)       Indicare i </w:t>
            </w:r>
            <w:r>
              <w:rPr>
                <w:rFonts w:ascii="Arial" w:eastAsia="Arial" w:hAnsi="Arial" w:cs="Arial"/>
                <w:b/>
                <w:color w:val="00000A"/>
                <w:sz w:val="15"/>
                <w:szCs w:val="15"/>
              </w:rPr>
              <w:t>titoli di studio e professionali</w:t>
            </w:r>
            <w:r>
              <w:rPr>
                <w:rFonts w:ascii="Arial" w:eastAsia="Arial" w:hAnsi="Arial" w:cs="Arial"/>
                <w:color w:val="00000A"/>
                <w:sz w:val="15"/>
                <w:szCs w:val="15"/>
              </w:rPr>
              <w:t xml:space="preserve"> di cui sono in possesso:</w:t>
            </w:r>
          </w:p>
          <w:p w14:paraId="54D780D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a)       lo stesso prestatore di servizi o imprenditore,</w:t>
            </w:r>
          </w:p>
          <w:p w14:paraId="6A7784C9" w14:textId="77777777" w:rsidR="00D236C1" w:rsidRDefault="00D236C1" w:rsidP="00FC6EF0">
            <w:pPr>
              <w:pBdr>
                <w:top w:val="nil"/>
                <w:left w:val="nil"/>
                <w:bottom w:val="nil"/>
                <w:right w:val="nil"/>
                <w:between w:val="nil"/>
              </w:pBdr>
              <w:spacing w:before="120" w:after="120"/>
              <w:ind w:left="426"/>
              <w:rPr>
                <w:rFonts w:ascii="Arial" w:eastAsia="Arial" w:hAnsi="Arial" w:cs="Arial"/>
                <w:color w:val="00000A"/>
                <w:sz w:val="15"/>
                <w:szCs w:val="15"/>
              </w:rPr>
            </w:pPr>
            <w:r>
              <w:rPr>
                <w:rFonts w:ascii="Arial" w:eastAsia="Arial" w:hAnsi="Arial" w:cs="Arial"/>
                <w:b/>
                <w:i/>
                <w:color w:val="00000A"/>
                <w:sz w:val="15"/>
                <w:szCs w:val="15"/>
              </w:rPr>
              <w:lastRenderedPageBreak/>
              <w:t>e/o</w:t>
            </w:r>
            <w:r>
              <w:rPr>
                <w:rFonts w:ascii="Arial" w:eastAsia="Arial" w:hAnsi="Arial" w:cs="Arial"/>
                <w:color w:val="00000A"/>
                <w:sz w:val="15"/>
                <w:szCs w:val="15"/>
              </w:rPr>
              <w:t xml:space="preserve"> (in funzione dei requisiti richiesti nell'avviso o bando pertinente o nei documenti di gara)</w:t>
            </w:r>
            <w:r>
              <w:rPr>
                <w:rFonts w:ascii="Arial" w:eastAsia="Arial" w:hAnsi="Arial" w:cs="Arial"/>
                <w:color w:val="00000A"/>
                <w:sz w:val="15"/>
                <w:szCs w:val="15"/>
              </w:rPr>
              <w:br/>
            </w:r>
          </w:p>
          <w:p w14:paraId="062DFF72"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t xml:space="preserve">b)       </w:t>
            </w:r>
            <w:r>
              <w:rPr>
                <w:rFonts w:ascii="Arial" w:eastAsia="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AD6586"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lastRenderedPageBreak/>
              <w:br/>
            </w:r>
          </w:p>
          <w:p w14:paraId="701C867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br/>
              <w:t>a) [………..…]</w:t>
            </w:r>
            <w:r>
              <w:rPr>
                <w:rFonts w:ascii="Arial" w:eastAsia="Arial" w:hAnsi="Arial" w:cs="Arial"/>
                <w:color w:val="00000A"/>
                <w:sz w:val="15"/>
                <w:szCs w:val="15"/>
              </w:rPr>
              <w:br/>
            </w:r>
            <w:r>
              <w:rPr>
                <w:rFonts w:ascii="Arial" w:eastAsia="Arial" w:hAnsi="Arial" w:cs="Arial"/>
                <w:color w:val="00000A"/>
                <w:sz w:val="15"/>
                <w:szCs w:val="15"/>
              </w:rPr>
              <w:lastRenderedPageBreak/>
              <w:br/>
            </w:r>
          </w:p>
          <w:p w14:paraId="11606E3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br/>
              <w:t>b) [………..…]</w:t>
            </w:r>
          </w:p>
        </w:tc>
      </w:tr>
      <w:tr w:rsidR="00D236C1" w14:paraId="68FC0461"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6A9D79"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lastRenderedPageBreak/>
              <w:t xml:space="preserve">7)       L'operatore economico potrà applicare durante l'esecuzione dell'appalto le seguenti </w:t>
            </w:r>
            <w:r>
              <w:rPr>
                <w:rFonts w:ascii="Arial" w:eastAsia="Arial" w:hAnsi="Arial" w:cs="Arial"/>
                <w:b/>
                <w:color w:val="00000A"/>
                <w:sz w:val="15"/>
                <w:szCs w:val="15"/>
              </w:rPr>
              <w:t>misure di gestione ambientale</w:t>
            </w:r>
            <w:r>
              <w:rPr>
                <w:rFonts w:ascii="Arial" w:eastAsia="Arial" w:hAnsi="Arial" w:cs="Arial"/>
                <w:color w:val="00000A"/>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281009"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6C9F5856"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40F8A6" w14:textId="77777777" w:rsidR="00D236C1" w:rsidRDefault="00D236C1" w:rsidP="00FC6EF0">
            <w:pPr>
              <w:pBdr>
                <w:top w:val="nil"/>
                <w:left w:val="nil"/>
                <w:bottom w:val="nil"/>
                <w:right w:val="nil"/>
                <w:between w:val="nil"/>
              </w:pBdr>
              <w:ind w:left="426" w:hanging="426"/>
              <w:rPr>
                <w:color w:val="00000A"/>
                <w:sz w:val="24"/>
                <w:szCs w:val="24"/>
              </w:rPr>
            </w:pPr>
            <w:r>
              <w:rPr>
                <w:rFonts w:ascii="Arial" w:eastAsia="Arial" w:hAnsi="Arial" w:cs="Arial"/>
                <w:color w:val="00000A"/>
                <w:sz w:val="15"/>
                <w:szCs w:val="15"/>
              </w:rPr>
              <w:t>8)       L'</w:t>
            </w:r>
            <w:r>
              <w:rPr>
                <w:rFonts w:ascii="Arial" w:eastAsia="Arial" w:hAnsi="Arial" w:cs="Arial"/>
                <w:b/>
                <w:color w:val="00000A"/>
                <w:sz w:val="15"/>
                <w:szCs w:val="15"/>
              </w:rPr>
              <w:t>organico medio annuo</w:t>
            </w:r>
            <w:r>
              <w:rPr>
                <w:rFonts w:ascii="Arial" w:eastAsia="Arial" w:hAnsi="Arial" w:cs="Arial"/>
                <w:color w:val="00000A"/>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8FB201"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Anno, organico medio annuo:</w:t>
            </w:r>
          </w:p>
          <w:p w14:paraId="5DAC7E98"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3D8169D5"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28C5EE57"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4C5550E7"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Anno, numero di dirigenti</w:t>
            </w:r>
          </w:p>
          <w:p w14:paraId="000D8AD5"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2293C9D9"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1AB353B7" w14:textId="77777777" w:rsidR="00D236C1" w:rsidRDefault="00D236C1" w:rsidP="00FC6EF0">
            <w:pPr>
              <w:pBdr>
                <w:top w:val="nil"/>
                <w:left w:val="nil"/>
                <w:bottom w:val="nil"/>
                <w:right w:val="nil"/>
                <w:between w:val="nil"/>
              </w:pBdr>
              <w:rPr>
                <w:color w:val="00000A"/>
                <w:sz w:val="24"/>
                <w:szCs w:val="24"/>
              </w:rPr>
            </w:pPr>
            <w:r>
              <w:rPr>
                <w:rFonts w:ascii="Arial" w:eastAsia="Arial" w:hAnsi="Arial" w:cs="Arial"/>
                <w:color w:val="00000A"/>
                <w:sz w:val="15"/>
                <w:szCs w:val="15"/>
              </w:rPr>
              <w:t>[…………],[……..…]</w:t>
            </w:r>
          </w:p>
        </w:tc>
      </w:tr>
      <w:tr w:rsidR="00D236C1" w14:paraId="59D6752B"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0CD8AC"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t>9)       Per l'esecuzione dell'appalto l'operatore economico disporrà dell'</w:t>
            </w:r>
            <w:r>
              <w:rPr>
                <w:rFonts w:ascii="Arial" w:eastAsia="Arial" w:hAnsi="Arial" w:cs="Arial"/>
                <w:b/>
                <w:color w:val="00000A"/>
                <w:sz w:val="15"/>
                <w:szCs w:val="15"/>
              </w:rPr>
              <w:t>attrezzatura, del materiale e dell'equipaggiamento tecnico</w:t>
            </w:r>
            <w:r>
              <w:rPr>
                <w:rFonts w:ascii="Arial" w:eastAsia="Arial" w:hAnsi="Arial" w:cs="Arial"/>
                <w:color w:val="00000A"/>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E11B0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6260D8BE"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59D11C" w14:textId="77777777" w:rsidR="00D236C1" w:rsidRDefault="00D236C1" w:rsidP="00FC6EF0">
            <w:pPr>
              <w:pBdr>
                <w:top w:val="nil"/>
                <w:left w:val="nil"/>
                <w:bottom w:val="nil"/>
                <w:right w:val="nil"/>
                <w:between w:val="nil"/>
              </w:pBdr>
              <w:spacing w:before="120" w:after="120"/>
              <w:ind w:left="426" w:hanging="426"/>
              <w:rPr>
                <w:color w:val="00000A"/>
                <w:sz w:val="24"/>
                <w:szCs w:val="24"/>
              </w:rPr>
            </w:pPr>
            <w:r>
              <w:rPr>
                <w:rFonts w:ascii="Arial" w:eastAsia="Arial" w:hAnsi="Arial" w:cs="Arial"/>
                <w:color w:val="00000A"/>
                <w:sz w:val="15"/>
                <w:szCs w:val="15"/>
              </w:rPr>
              <w:t xml:space="preserve">10)     L'operatore economico </w:t>
            </w:r>
            <w:r>
              <w:rPr>
                <w:rFonts w:ascii="Arial" w:eastAsia="Arial" w:hAnsi="Arial" w:cs="Arial"/>
                <w:b/>
                <w:color w:val="00000A"/>
                <w:sz w:val="15"/>
                <w:szCs w:val="15"/>
              </w:rPr>
              <w:t>intende eventualmente subappaltare</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35"/>
            </w:r>
            <w:r>
              <w:rPr>
                <w:rFonts w:ascii="Arial" w:eastAsia="Arial" w:hAnsi="Arial" w:cs="Arial"/>
                <w:color w:val="00000A"/>
                <w:sz w:val="15"/>
                <w:szCs w:val="15"/>
              </w:rPr>
              <w:t xml:space="preserve">) la seguente </w:t>
            </w:r>
            <w:r>
              <w:rPr>
                <w:rFonts w:ascii="Arial" w:eastAsia="Arial" w:hAnsi="Arial" w:cs="Arial"/>
                <w:b/>
                <w:color w:val="00000A"/>
                <w:sz w:val="15"/>
                <w:szCs w:val="15"/>
              </w:rPr>
              <w:t>quota (espressa in percentuale)</w:t>
            </w:r>
            <w:r>
              <w:rPr>
                <w:rFonts w:ascii="Arial" w:eastAsia="Arial" w:hAnsi="Arial" w:cs="Arial"/>
                <w:color w:val="00000A"/>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B7D485"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0D6686B0"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67D68D" w14:textId="77777777" w:rsidR="00D236C1" w:rsidRDefault="00D236C1" w:rsidP="00FC6EF0">
            <w:pPr>
              <w:pBdr>
                <w:top w:val="nil"/>
                <w:left w:val="nil"/>
                <w:bottom w:val="nil"/>
                <w:right w:val="nil"/>
                <w:between w:val="nil"/>
              </w:pBdr>
              <w:shd w:val="clear" w:color="auto" w:fill="FFFFFF"/>
              <w:spacing w:before="120" w:after="120"/>
              <w:rPr>
                <w:rFonts w:ascii="Arial" w:eastAsia="Arial" w:hAnsi="Arial" w:cs="Arial"/>
                <w:color w:val="00000A"/>
                <w:sz w:val="15"/>
                <w:szCs w:val="15"/>
              </w:rPr>
            </w:pPr>
            <w:r>
              <w:rPr>
                <w:rFonts w:ascii="Arial" w:eastAsia="Arial" w:hAnsi="Arial" w:cs="Arial"/>
                <w:color w:val="00000A"/>
                <w:sz w:val="15"/>
                <w:szCs w:val="15"/>
              </w:rPr>
              <w:t xml:space="preserve">11)     Per gli </w:t>
            </w:r>
            <w:r>
              <w:rPr>
                <w:rFonts w:ascii="Arial" w:eastAsia="Arial" w:hAnsi="Arial" w:cs="Arial"/>
                <w:b/>
                <w:i/>
                <w:color w:val="00000A"/>
                <w:sz w:val="15"/>
                <w:szCs w:val="15"/>
              </w:rPr>
              <w:t>appalti pubblici di forniture</w:t>
            </w:r>
            <w:r>
              <w:rPr>
                <w:rFonts w:ascii="Arial" w:eastAsia="Arial" w:hAnsi="Arial" w:cs="Arial"/>
                <w:color w:val="00000A"/>
                <w:sz w:val="15"/>
                <w:szCs w:val="15"/>
              </w:rPr>
              <w:t>:</w:t>
            </w:r>
            <w:r>
              <w:rPr>
                <w:rFonts w:ascii="Arial" w:eastAsia="Arial" w:hAnsi="Arial" w:cs="Arial"/>
                <w:color w:val="00000A"/>
                <w:sz w:val="15"/>
                <w:szCs w:val="15"/>
              </w:rPr>
              <w:br/>
            </w:r>
          </w:p>
          <w:p w14:paraId="029EBDC9" w14:textId="77777777" w:rsidR="00D236C1" w:rsidRDefault="00D236C1" w:rsidP="00FC6EF0">
            <w:pPr>
              <w:pBdr>
                <w:top w:val="nil"/>
                <w:left w:val="nil"/>
                <w:bottom w:val="nil"/>
                <w:right w:val="nil"/>
                <w:between w:val="nil"/>
              </w:pBdr>
              <w:spacing w:before="120" w:after="120"/>
              <w:ind w:left="426"/>
              <w:rPr>
                <w:rFonts w:ascii="Arial" w:eastAsia="Arial" w:hAnsi="Arial" w:cs="Arial"/>
                <w:color w:val="00000A"/>
                <w:sz w:val="15"/>
                <w:szCs w:val="15"/>
              </w:rPr>
            </w:pPr>
            <w:r>
              <w:rPr>
                <w:rFonts w:ascii="Arial" w:eastAsia="Arial" w:hAnsi="Arial" w:cs="Arial"/>
                <w:color w:val="00000A"/>
                <w:sz w:val="15"/>
                <w:szCs w:val="15"/>
              </w:rPr>
              <w:t>L'operatore economico fornirà i campioni, le descrizioni o le fotografie dei prodotti da fornire, non necessariamente accompagnati dalle certificazioni di autenticità, come richiesti;</w:t>
            </w:r>
            <w:r>
              <w:rPr>
                <w:rFonts w:ascii="Arial" w:eastAsia="Arial" w:hAnsi="Arial" w:cs="Arial"/>
                <w:color w:val="00000A"/>
                <w:sz w:val="15"/>
                <w:szCs w:val="15"/>
              </w:rPr>
              <w:br/>
            </w:r>
          </w:p>
          <w:p w14:paraId="1EE38457" w14:textId="77777777" w:rsidR="00D236C1" w:rsidRDefault="00D236C1" w:rsidP="00FC6EF0">
            <w:pPr>
              <w:pBdr>
                <w:top w:val="nil"/>
                <w:left w:val="nil"/>
                <w:bottom w:val="nil"/>
                <w:right w:val="nil"/>
                <w:between w:val="nil"/>
              </w:pBdr>
              <w:spacing w:before="120" w:after="120"/>
              <w:ind w:left="426"/>
              <w:rPr>
                <w:rFonts w:ascii="Arial" w:eastAsia="Arial" w:hAnsi="Arial" w:cs="Arial"/>
                <w:color w:val="00000A"/>
                <w:sz w:val="15"/>
                <w:szCs w:val="15"/>
              </w:rPr>
            </w:pPr>
            <w:r>
              <w:rPr>
                <w:rFonts w:ascii="Arial" w:eastAsia="Arial" w:hAnsi="Arial" w:cs="Arial"/>
                <w:color w:val="00000A"/>
                <w:sz w:val="15"/>
                <w:szCs w:val="15"/>
              </w:rPr>
              <w:t>se applicabile, l'operatore economico dichiara inoltre che provvederà a fornire le richieste certificazioni di autenticità.</w:t>
            </w:r>
            <w:r>
              <w:rPr>
                <w:rFonts w:ascii="Arial" w:eastAsia="Arial" w:hAnsi="Arial" w:cs="Arial"/>
                <w:color w:val="00000A"/>
                <w:sz w:val="15"/>
                <w:szCs w:val="15"/>
              </w:rPr>
              <w:br/>
            </w:r>
          </w:p>
          <w:p w14:paraId="1958B98E"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D32CB0"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6F664D4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42B07C6E"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p>
          <w:p w14:paraId="07A272B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7E1869EA"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p>
          <w:p w14:paraId="09A42B20"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p>
          <w:p w14:paraId="7A171A80"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6360A353"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24D41F1D"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49D81E" w14:textId="77777777" w:rsidR="00D236C1" w:rsidRDefault="00D236C1" w:rsidP="00FC6EF0">
            <w:pPr>
              <w:pBdr>
                <w:top w:val="nil"/>
                <w:left w:val="nil"/>
                <w:bottom w:val="nil"/>
                <w:right w:val="nil"/>
                <w:between w:val="nil"/>
              </w:pBdr>
              <w:ind w:left="426" w:hanging="426"/>
              <w:rPr>
                <w:rFonts w:ascii="Arial" w:eastAsia="Arial" w:hAnsi="Arial" w:cs="Arial"/>
                <w:color w:val="00000A"/>
                <w:sz w:val="15"/>
                <w:szCs w:val="15"/>
              </w:rPr>
            </w:pPr>
            <w:r>
              <w:rPr>
                <w:rFonts w:ascii="Arial" w:eastAsia="Arial" w:hAnsi="Arial" w:cs="Arial"/>
                <w:color w:val="00000A"/>
                <w:sz w:val="15"/>
                <w:szCs w:val="15"/>
              </w:rPr>
              <w:t xml:space="preserve">12)     Per gli </w:t>
            </w:r>
            <w:r>
              <w:rPr>
                <w:rFonts w:ascii="Arial" w:eastAsia="Arial" w:hAnsi="Arial" w:cs="Arial"/>
                <w:b/>
                <w:i/>
                <w:color w:val="00000A"/>
                <w:sz w:val="15"/>
                <w:szCs w:val="15"/>
              </w:rPr>
              <w:t>appalti pubblici di forniture</w:t>
            </w:r>
            <w:r>
              <w:rPr>
                <w:rFonts w:ascii="Arial" w:eastAsia="Arial" w:hAnsi="Arial" w:cs="Arial"/>
                <w:color w:val="00000A"/>
                <w:sz w:val="15"/>
                <w:szCs w:val="15"/>
              </w:rPr>
              <w:t>:</w:t>
            </w:r>
            <w:r>
              <w:rPr>
                <w:rFonts w:ascii="Arial" w:eastAsia="Arial" w:hAnsi="Arial" w:cs="Arial"/>
                <w:color w:val="00000A"/>
                <w:sz w:val="15"/>
                <w:szCs w:val="15"/>
              </w:rPr>
              <w:br/>
            </w:r>
          </w:p>
          <w:p w14:paraId="78F4C9FE" w14:textId="77777777" w:rsidR="00D236C1" w:rsidRDefault="00D236C1" w:rsidP="00FC6EF0">
            <w:pPr>
              <w:pBdr>
                <w:top w:val="nil"/>
                <w:left w:val="nil"/>
                <w:bottom w:val="nil"/>
                <w:right w:val="nil"/>
                <w:between w:val="nil"/>
              </w:pBdr>
              <w:ind w:left="426"/>
              <w:rPr>
                <w:rFonts w:ascii="Arial" w:eastAsia="Arial" w:hAnsi="Arial" w:cs="Arial"/>
                <w:color w:val="00000A"/>
                <w:sz w:val="15"/>
                <w:szCs w:val="15"/>
              </w:rPr>
            </w:pPr>
            <w:r>
              <w:rPr>
                <w:rFonts w:ascii="Arial" w:eastAsia="Arial" w:hAnsi="Arial" w:cs="Arial"/>
                <w:color w:val="00000A"/>
                <w:sz w:val="15"/>
                <w:szCs w:val="15"/>
              </w:rPr>
              <w:t xml:space="preserve">L'operatore economico può fornire i richiesti </w:t>
            </w:r>
            <w:r>
              <w:rPr>
                <w:rFonts w:ascii="Arial" w:eastAsia="Arial" w:hAnsi="Arial" w:cs="Arial"/>
                <w:b/>
                <w:color w:val="00000A"/>
                <w:sz w:val="15"/>
                <w:szCs w:val="15"/>
              </w:rPr>
              <w:t>certificati</w:t>
            </w:r>
            <w:r>
              <w:rPr>
                <w:rFonts w:ascii="Arial" w:eastAsia="Arial" w:hAnsi="Arial" w:cs="Arial"/>
                <w:color w:val="00000A"/>
                <w:sz w:val="15"/>
                <w:szCs w:val="15"/>
              </w:rPr>
              <w:t xml:space="preserve"> rilasciati da </w:t>
            </w:r>
            <w:r>
              <w:rPr>
                <w:rFonts w:ascii="Arial" w:eastAsia="Arial" w:hAnsi="Arial" w:cs="Arial"/>
                <w:b/>
                <w:color w:val="00000A"/>
                <w:sz w:val="15"/>
                <w:szCs w:val="15"/>
              </w:rPr>
              <w:t>istituti o servizi ufficiali incaricati del controllo della qualità,</w:t>
            </w:r>
            <w:r>
              <w:rPr>
                <w:rFonts w:ascii="Arial" w:eastAsia="Arial" w:hAnsi="Arial" w:cs="Arial"/>
                <w:color w:val="00000A"/>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eastAsia="Arial" w:hAnsi="Arial" w:cs="Arial"/>
                <w:color w:val="00000A"/>
                <w:sz w:val="15"/>
                <w:szCs w:val="15"/>
              </w:rPr>
              <w:br/>
            </w:r>
          </w:p>
          <w:p w14:paraId="61F5FFF8" w14:textId="77777777" w:rsidR="00D236C1" w:rsidRDefault="00D236C1" w:rsidP="00FC6EF0">
            <w:pPr>
              <w:pBdr>
                <w:top w:val="nil"/>
                <w:left w:val="nil"/>
                <w:bottom w:val="nil"/>
                <w:right w:val="nil"/>
                <w:between w:val="nil"/>
              </w:pBdr>
              <w:ind w:left="426"/>
              <w:rPr>
                <w:rFonts w:ascii="Arial" w:eastAsia="Arial" w:hAnsi="Arial" w:cs="Arial"/>
                <w:color w:val="00000A"/>
                <w:sz w:val="15"/>
                <w:szCs w:val="15"/>
              </w:rPr>
            </w:pPr>
            <w:r>
              <w:rPr>
                <w:rFonts w:ascii="Arial" w:eastAsia="Arial" w:hAnsi="Arial" w:cs="Arial"/>
                <w:b/>
                <w:color w:val="00000A"/>
                <w:sz w:val="15"/>
                <w:szCs w:val="15"/>
              </w:rPr>
              <w:t>In caso negativo</w:t>
            </w:r>
            <w:r>
              <w:rPr>
                <w:rFonts w:ascii="Arial" w:eastAsia="Arial" w:hAnsi="Arial" w:cs="Arial"/>
                <w:color w:val="00000A"/>
                <w:sz w:val="15"/>
                <w:szCs w:val="15"/>
              </w:rPr>
              <w:t>, spiegare perché e precisare di quali altri mezzi di prova si dispone:</w:t>
            </w:r>
            <w:r>
              <w:rPr>
                <w:rFonts w:ascii="Arial" w:eastAsia="Arial" w:hAnsi="Arial" w:cs="Arial"/>
                <w:color w:val="00000A"/>
                <w:sz w:val="15"/>
                <w:szCs w:val="15"/>
              </w:rPr>
              <w:br/>
            </w:r>
          </w:p>
          <w:p w14:paraId="3569C01C" w14:textId="77777777" w:rsidR="00D236C1" w:rsidRDefault="00D236C1" w:rsidP="00FC6EF0">
            <w:pPr>
              <w:pBdr>
                <w:top w:val="nil"/>
                <w:left w:val="nil"/>
                <w:bottom w:val="nil"/>
                <w:right w:val="nil"/>
                <w:between w:val="nil"/>
              </w:pBdr>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FBC50B"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br/>
              <w:t>[ ] Sì [ ] No</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p>
          <w:p w14:paraId="39C30CCA" w14:textId="77777777" w:rsidR="00D236C1" w:rsidRDefault="00D236C1" w:rsidP="00FC6EF0">
            <w:pPr>
              <w:pBdr>
                <w:top w:val="nil"/>
                <w:left w:val="nil"/>
                <w:bottom w:val="nil"/>
                <w:right w:val="nil"/>
                <w:between w:val="nil"/>
              </w:pBdr>
              <w:rPr>
                <w:rFonts w:ascii="Arial" w:eastAsia="Arial" w:hAnsi="Arial" w:cs="Arial"/>
                <w:color w:val="00000A"/>
                <w:sz w:val="15"/>
                <w:szCs w:val="15"/>
              </w:rPr>
            </w:pPr>
          </w:p>
          <w:p w14:paraId="0ACE7A67" w14:textId="77777777" w:rsidR="00D236C1" w:rsidRDefault="00D236C1" w:rsidP="00FC6EF0">
            <w:pPr>
              <w:pBdr>
                <w:top w:val="nil"/>
                <w:left w:val="nil"/>
                <w:bottom w:val="nil"/>
                <w:right w:val="nil"/>
                <w:between w:val="nil"/>
              </w:pBdr>
              <w:rPr>
                <w:rFonts w:ascii="Arial" w:eastAsia="Arial" w:hAnsi="Arial" w:cs="Arial"/>
                <w:color w:val="00000A"/>
                <w:sz w:val="15"/>
                <w:szCs w:val="15"/>
              </w:rPr>
            </w:pPr>
          </w:p>
          <w:p w14:paraId="2E3A6CCE"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r>
              <w:rPr>
                <w:rFonts w:ascii="Arial" w:eastAsia="Arial" w:hAnsi="Arial" w:cs="Arial"/>
                <w:color w:val="00000A"/>
                <w:sz w:val="15"/>
                <w:szCs w:val="15"/>
              </w:rPr>
              <w:br/>
            </w:r>
          </w:p>
          <w:p w14:paraId="126CD4D5" w14:textId="77777777" w:rsidR="00D236C1" w:rsidRDefault="00D236C1" w:rsidP="00FC6EF0">
            <w:pPr>
              <w:pBdr>
                <w:top w:val="nil"/>
                <w:left w:val="nil"/>
                <w:bottom w:val="nil"/>
                <w:right w:val="nil"/>
                <w:between w:val="nil"/>
              </w:pBdr>
              <w:rPr>
                <w:rFonts w:ascii="Arial" w:eastAsia="Arial" w:hAnsi="Arial" w:cs="Arial"/>
                <w:color w:val="00000A"/>
                <w:sz w:val="15"/>
                <w:szCs w:val="15"/>
              </w:rPr>
            </w:pPr>
          </w:p>
          <w:p w14:paraId="742DB97B"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1931962D" w14:textId="77777777" w:rsidR="00D236C1" w:rsidRDefault="00D236C1" w:rsidP="00FC6EF0">
            <w:pPr>
              <w:pBdr>
                <w:top w:val="nil"/>
                <w:left w:val="nil"/>
                <w:bottom w:val="nil"/>
                <w:right w:val="nil"/>
                <w:between w:val="nil"/>
              </w:pBdr>
              <w:rPr>
                <w:rFonts w:ascii="Arial" w:eastAsia="Arial" w:hAnsi="Arial" w:cs="Arial"/>
                <w:color w:val="00000A"/>
                <w:sz w:val="15"/>
                <w:szCs w:val="15"/>
              </w:rPr>
            </w:pPr>
            <w:r>
              <w:rPr>
                <w:rFonts w:ascii="Arial" w:eastAsia="Arial" w:hAnsi="Arial" w:cs="Arial"/>
                <w:color w:val="00000A"/>
                <w:sz w:val="15"/>
                <w:szCs w:val="15"/>
              </w:rPr>
              <w:t>[………..…][………….…][………….…]</w:t>
            </w:r>
          </w:p>
          <w:p w14:paraId="1E5B04CE" w14:textId="77777777" w:rsidR="00D236C1" w:rsidRDefault="00D236C1" w:rsidP="00FC6EF0">
            <w:pPr>
              <w:pBdr>
                <w:top w:val="nil"/>
                <w:left w:val="nil"/>
                <w:bottom w:val="nil"/>
                <w:right w:val="nil"/>
                <w:between w:val="nil"/>
              </w:pBdr>
              <w:rPr>
                <w:color w:val="00000A"/>
                <w:sz w:val="24"/>
                <w:szCs w:val="24"/>
              </w:rPr>
            </w:pPr>
          </w:p>
        </w:tc>
      </w:tr>
      <w:tr w:rsidR="00D236C1" w14:paraId="60E10F3F"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BA71ED" w14:textId="77777777" w:rsidR="00D236C1" w:rsidRDefault="00D236C1" w:rsidP="00FC6EF0">
            <w:pPr>
              <w:pBdr>
                <w:top w:val="nil"/>
                <w:left w:val="nil"/>
                <w:bottom w:val="nil"/>
                <w:right w:val="nil"/>
                <w:between w:val="nil"/>
              </w:pBdr>
              <w:spacing w:before="120" w:after="120"/>
              <w:ind w:left="20"/>
              <w:jc w:val="both"/>
              <w:rPr>
                <w:rFonts w:ascii="Arial" w:eastAsia="Arial" w:hAnsi="Arial" w:cs="Arial"/>
                <w:color w:val="000000"/>
                <w:sz w:val="15"/>
                <w:szCs w:val="15"/>
              </w:rPr>
            </w:pPr>
            <w:r>
              <w:rPr>
                <w:rFonts w:ascii="Arial" w:eastAsia="Arial" w:hAnsi="Arial" w:cs="Arial"/>
                <w:color w:val="000000"/>
                <w:sz w:val="15"/>
                <w:szCs w:val="15"/>
              </w:rPr>
              <w:t xml:space="preserve">13)  Per quanto riguarda gli </w:t>
            </w:r>
            <w:r>
              <w:rPr>
                <w:rFonts w:ascii="Arial" w:eastAsia="Arial" w:hAnsi="Arial" w:cs="Arial"/>
                <w:b/>
                <w:color w:val="000000"/>
                <w:sz w:val="15"/>
                <w:szCs w:val="15"/>
              </w:rPr>
              <w:t>eventuali altri requisiti tecnici e professionali</w:t>
            </w:r>
            <w:r>
              <w:rPr>
                <w:rFonts w:ascii="Arial" w:eastAsia="Arial" w:hAnsi="Arial" w:cs="Arial"/>
                <w:color w:val="000000"/>
                <w:sz w:val="15"/>
                <w:szCs w:val="15"/>
              </w:rPr>
              <w:t xml:space="preserve"> specificati nell'avviso o bando pertinente o nei documenti di gara, l'operatore economico dichiara che:</w:t>
            </w:r>
            <w:r>
              <w:rPr>
                <w:rFonts w:ascii="Arial" w:eastAsia="Arial" w:hAnsi="Arial" w:cs="Arial"/>
                <w:color w:val="000000"/>
                <w:sz w:val="15"/>
                <w:szCs w:val="15"/>
              </w:rPr>
              <w:br/>
            </w:r>
          </w:p>
          <w:p w14:paraId="23B17B7F"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t xml:space="preserve">Se la documentazione pertinente </w:t>
            </w:r>
            <w:r>
              <w:rPr>
                <w:rFonts w:ascii="Arial" w:eastAsia="Arial" w:hAnsi="Arial" w:cs="Arial"/>
                <w:b/>
                <w:color w:val="000000"/>
                <w:sz w:val="15"/>
                <w:szCs w:val="15"/>
              </w:rPr>
              <w:t>eventualmente</w:t>
            </w:r>
            <w:r>
              <w:rPr>
                <w:rFonts w:ascii="Arial" w:eastAsia="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DB8E47" w14:textId="77777777" w:rsidR="00D236C1" w:rsidRDefault="00D236C1" w:rsidP="00FC6EF0">
            <w:pPr>
              <w:pBdr>
                <w:top w:val="nil"/>
                <w:left w:val="nil"/>
                <w:bottom w:val="nil"/>
                <w:right w:val="nil"/>
                <w:between w:val="nil"/>
              </w:pBdr>
              <w:spacing w:before="120" w:after="120"/>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t xml:space="preserve">(indirizzo web, autorità o organismo di emanazione, riferimento preciso della documentazione): </w:t>
            </w:r>
          </w:p>
          <w:p w14:paraId="03EE1D27" w14:textId="77777777" w:rsidR="00D236C1" w:rsidRDefault="00D236C1" w:rsidP="00FC6EF0">
            <w:pPr>
              <w:pBdr>
                <w:top w:val="nil"/>
                <w:left w:val="nil"/>
                <w:bottom w:val="nil"/>
                <w:right w:val="nil"/>
                <w:between w:val="nil"/>
              </w:pBdr>
              <w:spacing w:before="120" w:after="120"/>
              <w:rPr>
                <w:color w:val="000000"/>
                <w:sz w:val="24"/>
                <w:szCs w:val="24"/>
              </w:rPr>
            </w:pPr>
            <w:r>
              <w:rPr>
                <w:rFonts w:ascii="Arial" w:eastAsia="Arial" w:hAnsi="Arial" w:cs="Arial"/>
                <w:color w:val="000000"/>
                <w:sz w:val="15"/>
                <w:szCs w:val="15"/>
              </w:rPr>
              <w:lastRenderedPageBreak/>
              <w:t>[…………..][……….…][………..…]</w:t>
            </w:r>
          </w:p>
        </w:tc>
      </w:tr>
    </w:tbl>
    <w:p w14:paraId="3512D8ED" w14:textId="77777777" w:rsidR="00D236C1" w:rsidRDefault="00D236C1" w:rsidP="00D236C1">
      <w:pPr>
        <w:pBdr>
          <w:top w:val="nil"/>
          <w:left w:val="nil"/>
          <w:bottom w:val="nil"/>
          <w:right w:val="nil"/>
          <w:between w:val="nil"/>
        </w:pBdr>
        <w:spacing w:before="120" w:after="120"/>
        <w:jc w:val="both"/>
        <w:rPr>
          <w:rFonts w:ascii="Arial" w:eastAsia="Arial" w:hAnsi="Arial" w:cs="Arial"/>
          <w:color w:val="000000"/>
          <w:sz w:val="15"/>
          <w:szCs w:val="15"/>
        </w:rPr>
      </w:pPr>
    </w:p>
    <w:p w14:paraId="547459AA" w14:textId="77777777" w:rsidR="000133AD" w:rsidRDefault="000133AD" w:rsidP="000133AD">
      <w:pPr>
        <w:keepNext/>
        <w:pBdr>
          <w:top w:val="nil"/>
          <w:left w:val="nil"/>
          <w:bottom w:val="nil"/>
          <w:right w:val="nil"/>
          <w:between w:val="nil"/>
        </w:pBdr>
        <w:jc w:val="center"/>
        <w:rPr>
          <w:rFonts w:ascii="Arial" w:eastAsia="Arial" w:hAnsi="Arial" w:cs="Arial"/>
          <w:smallCaps/>
          <w:color w:val="000000"/>
          <w:sz w:val="15"/>
          <w:szCs w:val="15"/>
        </w:rPr>
      </w:pPr>
    </w:p>
    <w:p w14:paraId="0EA0A1A2" w14:textId="77777777" w:rsidR="000133AD" w:rsidRDefault="000133AD" w:rsidP="000133AD">
      <w:pPr>
        <w:keepNext/>
        <w:pBdr>
          <w:top w:val="nil"/>
          <w:left w:val="nil"/>
          <w:bottom w:val="nil"/>
          <w:right w:val="nil"/>
          <w:between w:val="nil"/>
        </w:pBdr>
        <w:jc w:val="center"/>
        <w:rPr>
          <w:rFonts w:ascii="Arial" w:eastAsia="Arial" w:hAnsi="Arial" w:cs="Arial"/>
          <w:smallCaps/>
          <w:color w:val="000000"/>
          <w:sz w:val="15"/>
          <w:szCs w:val="15"/>
        </w:rPr>
      </w:pPr>
    </w:p>
    <w:p w14:paraId="2F18CB4C" w14:textId="2F6586D4" w:rsidR="00D236C1" w:rsidRDefault="00D236C1" w:rsidP="000133AD">
      <w:pPr>
        <w:keepNext/>
        <w:pBdr>
          <w:top w:val="nil"/>
          <w:left w:val="nil"/>
          <w:bottom w:val="nil"/>
          <w:right w:val="nil"/>
          <w:between w:val="nil"/>
        </w:pBdr>
        <w:jc w:val="center"/>
        <w:rPr>
          <w:rFonts w:ascii="Arial" w:eastAsia="Arial" w:hAnsi="Arial" w:cs="Arial"/>
          <w:smallCaps/>
          <w:color w:val="000000"/>
          <w:sz w:val="16"/>
          <w:szCs w:val="16"/>
        </w:rPr>
      </w:pPr>
      <w:r>
        <w:rPr>
          <w:rFonts w:ascii="Arial" w:eastAsia="Arial" w:hAnsi="Arial" w:cs="Arial"/>
          <w:smallCaps/>
          <w:color w:val="000000"/>
          <w:sz w:val="15"/>
          <w:szCs w:val="15"/>
        </w:rPr>
        <w:t>D: SISTEMI DI GARANZIA DELLA QUALITÀ E NORME DI GESTIONE AMBIENTALE (</w:t>
      </w:r>
      <w:r>
        <w:rPr>
          <w:rFonts w:ascii="Arial" w:eastAsia="Arial" w:hAnsi="Arial" w:cs="Arial"/>
          <w:smallCaps/>
          <w:color w:val="000000"/>
          <w:sz w:val="16"/>
          <w:szCs w:val="16"/>
        </w:rPr>
        <w:t>Articolo 87 del Codice)</w:t>
      </w:r>
    </w:p>
    <w:p w14:paraId="64F2461C" w14:textId="77777777" w:rsidR="000133AD" w:rsidRDefault="000133AD" w:rsidP="000133AD">
      <w:pPr>
        <w:keepNext/>
        <w:pBdr>
          <w:top w:val="nil"/>
          <w:left w:val="nil"/>
          <w:bottom w:val="nil"/>
          <w:right w:val="nil"/>
          <w:between w:val="nil"/>
        </w:pBdr>
        <w:jc w:val="center"/>
        <w:rPr>
          <w:rFonts w:ascii="Arial" w:eastAsia="Arial" w:hAnsi="Arial" w:cs="Arial"/>
          <w:smallCaps/>
          <w:color w:val="000000"/>
          <w:sz w:val="16"/>
          <w:szCs w:val="16"/>
        </w:rPr>
      </w:pPr>
    </w:p>
    <w:p w14:paraId="3D788ADF" w14:textId="77777777" w:rsidR="000133AD" w:rsidRDefault="000133AD" w:rsidP="000133AD">
      <w:pPr>
        <w:keepNext/>
        <w:pBdr>
          <w:top w:val="nil"/>
          <w:left w:val="nil"/>
          <w:bottom w:val="nil"/>
          <w:right w:val="nil"/>
          <w:between w:val="nil"/>
        </w:pBdr>
        <w:jc w:val="center"/>
        <w:rPr>
          <w:rFonts w:ascii="Arial" w:eastAsia="Arial" w:hAnsi="Arial" w:cs="Arial"/>
          <w:b/>
          <w:smallCaps/>
          <w:color w:val="000000"/>
          <w:sz w:val="15"/>
          <w:szCs w:val="15"/>
        </w:rPr>
      </w:pPr>
    </w:p>
    <w:p w14:paraId="653BFC39" w14:textId="77777777" w:rsidR="00D236C1" w:rsidRDefault="00D236C1" w:rsidP="00D236C1">
      <w:pPr>
        <w:pBdr>
          <w:top w:val="single" w:sz="4" w:space="1" w:color="00000A"/>
          <w:left w:val="single" w:sz="4" w:space="4" w:color="00000A"/>
          <w:bottom w:val="single" w:sz="4" w:space="1" w:color="00000A"/>
          <w:right w:val="single" w:sz="4" w:space="4" w:color="00000A"/>
          <w:between w:val="nil"/>
        </w:pBdr>
        <w:shd w:val="clear" w:color="auto" w:fill="BFBFBF"/>
        <w:spacing w:before="120" w:after="120"/>
        <w:jc w:val="both"/>
        <w:rPr>
          <w:rFonts w:ascii="Arial" w:eastAsia="Arial" w:hAnsi="Arial" w:cs="Arial"/>
          <w:color w:val="00000A"/>
          <w:sz w:val="15"/>
          <w:szCs w:val="15"/>
        </w:rPr>
      </w:pPr>
      <w:r>
        <w:rPr>
          <w:rFonts w:ascii="Arial" w:eastAsia="Arial" w:hAnsi="Arial" w:cs="Arial"/>
          <w:b/>
          <w:color w:val="00000A"/>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9072" w:type="dxa"/>
        <w:tblInd w:w="-20" w:type="dxa"/>
        <w:tblLayout w:type="fixed"/>
        <w:tblLook w:val="0000" w:firstRow="0" w:lastRow="0" w:firstColumn="0" w:lastColumn="0" w:noHBand="0" w:noVBand="0"/>
      </w:tblPr>
      <w:tblGrid>
        <w:gridCol w:w="4536"/>
        <w:gridCol w:w="4536"/>
      </w:tblGrid>
      <w:tr w:rsidR="00D236C1" w14:paraId="1A77113E"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47F9D6"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486C7E"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18EA7B68"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D277A"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L'operatore economico potrà presentare </w:t>
            </w:r>
            <w:r>
              <w:rPr>
                <w:rFonts w:ascii="Arial" w:eastAsia="Arial" w:hAnsi="Arial" w:cs="Arial"/>
                <w:b/>
                <w:color w:val="00000A"/>
                <w:sz w:val="15"/>
                <w:szCs w:val="15"/>
              </w:rPr>
              <w:t>certificati</w:t>
            </w:r>
            <w:r>
              <w:rPr>
                <w:rFonts w:ascii="Arial" w:eastAsia="Arial" w:hAnsi="Arial" w:cs="Arial"/>
                <w:color w:val="00000A"/>
                <w:sz w:val="15"/>
                <w:szCs w:val="15"/>
              </w:rPr>
              <w:t xml:space="preserve"> rilasciati da organismi indipendenti per attestare che egli soddisfa determinate </w:t>
            </w:r>
            <w:r>
              <w:rPr>
                <w:rFonts w:ascii="Arial" w:eastAsia="Arial" w:hAnsi="Arial" w:cs="Arial"/>
                <w:b/>
                <w:color w:val="00000A"/>
                <w:sz w:val="15"/>
                <w:szCs w:val="15"/>
              </w:rPr>
              <w:t>norme di garanzia della qualità</w:t>
            </w:r>
            <w:r>
              <w:rPr>
                <w:rFonts w:ascii="Arial" w:eastAsia="Arial" w:hAnsi="Arial" w:cs="Arial"/>
                <w:color w:val="00000A"/>
                <w:sz w:val="15"/>
                <w:szCs w:val="15"/>
              </w:rPr>
              <w:t>, compresa l'accessibilità per le persone con disabilità?</w:t>
            </w:r>
          </w:p>
          <w:p w14:paraId="134056C1"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b/>
                <w:color w:val="00000A"/>
                <w:sz w:val="15"/>
                <w:szCs w:val="15"/>
              </w:rPr>
              <w:t>In caso negativo</w:t>
            </w:r>
            <w:r>
              <w:rPr>
                <w:rFonts w:ascii="Arial" w:eastAsia="Arial" w:hAnsi="Arial" w:cs="Arial"/>
                <w:color w:val="00000A"/>
                <w:sz w:val="15"/>
                <w:szCs w:val="15"/>
              </w:rPr>
              <w:t>, spiegare perché e precisare di quali altri mezzi di prova relativi al programma di garanzia della qualità si dispone:</w:t>
            </w:r>
          </w:p>
          <w:p w14:paraId="264CDF04"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145911"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 […….……]</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(indirizzo web, autorità o organismo di emanazione, riferimento preciso della documentazione):</w:t>
            </w:r>
          </w:p>
          <w:p w14:paraId="1DA9DF5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p>
        </w:tc>
      </w:tr>
      <w:tr w:rsidR="00D236C1" w14:paraId="0791ACA5"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8CF3F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L'operatore economico potrà presentare </w:t>
            </w:r>
            <w:r>
              <w:rPr>
                <w:rFonts w:ascii="Arial" w:eastAsia="Arial" w:hAnsi="Arial" w:cs="Arial"/>
                <w:b/>
                <w:color w:val="00000A"/>
                <w:sz w:val="15"/>
                <w:szCs w:val="15"/>
              </w:rPr>
              <w:t>certificati</w:t>
            </w:r>
            <w:r>
              <w:rPr>
                <w:rFonts w:ascii="Arial" w:eastAsia="Arial" w:hAnsi="Arial" w:cs="Arial"/>
                <w:color w:val="00000A"/>
                <w:sz w:val="15"/>
                <w:szCs w:val="15"/>
              </w:rPr>
              <w:t xml:space="preserve"> rilasciati da organismi indipendenti per attestare che egli rispetta determinati </w:t>
            </w:r>
            <w:r>
              <w:rPr>
                <w:rFonts w:ascii="Arial" w:eastAsia="Arial" w:hAnsi="Arial" w:cs="Arial"/>
                <w:b/>
                <w:color w:val="00000A"/>
                <w:sz w:val="15"/>
                <w:szCs w:val="15"/>
              </w:rPr>
              <w:t>sistemi o</w:t>
            </w:r>
            <w:r>
              <w:rPr>
                <w:rFonts w:ascii="Arial" w:eastAsia="Arial" w:hAnsi="Arial" w:cs="Arial"/>
                <w:color w:val="00000A"/>
                <w:sz w:val="15"/>
                <w:szCs w:val="15"/>
              </w:rPr>
              <w:t xml:space="preserve"> </w:t>
            </w:r>
            <w:r>
              <w:rPr>
                <w:rFonts w:ascii="Arial" w:eastAsia="Arial" w:hAnsi="Arial" w:cs="Arial"/>
                <w:b/>
                <w:color w:val="00000A"/>
                <w:sz w:val="15"/>
                <w:szCs w:val="15"/>
              </w:rPr>
              <w:t>norme di gestione ambientale</w:t>
            </w:r>
            <w:r>
              <w:rPr>
                <w:rFonts w:ascii="Arial" w:eastAsia="Arial" w:hAnsi="Arial" w:cs="Arial"/>
                <w:color w:val="00000A"/>
                <w:sz w:val="15"/>
                <w:szCs w:val="15"/>
              </w:rPr>
              <w:t>?</w:t>
            </w:r>
          </w:p>
          <w:p w14:paraId="1878F506"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b/>
                <w:color w:val="00000A"/>
                <w:sz w:val="15"/>
                <w:szCs w:val="15"/>
              </w:rPr>
              <w:t>In caso negativo</w:t>
            </w:r>
            <w:r>
              <w:rPr>
                <w:rFonts w:ascii="Arial" w:eastAsia="Arial" w:hAnsi="Arial" w:cs="Arial"/>
                <w:color w:val="00000A"/>
                <w:sz w:val="15"/>
                <w:szCs w:val="15"/>
              </w:rPr>
              <w:t xml:space="preserve">, spiegare perché e precisare di quali altri mezzi di prova relativi ai </w:t>
            </w:r>
            <w:r>
              <w:rPr>
                <w:rFonts w:ascii="Arial" w:eastAsia="Arial" w:hAnsi="Arial" w:cs="Arial"/>
                <w:b/>
                <w:color w:val="00000A"/>
                <w:sz w:val="15"/>
                <w:szCs w:val="15"/>
              </w:rPr>
              <w:t>sistemi o</w:t>
            </w:r>
            <w:r>
              <w:rPr>
                <w:rFonts w:ascii="Arial" w:eastAsia="Arial" w:hAnsi="Arial" w:cs="Arial"/>
                <w:color w:val="00000A"/>
                <w:sz w:val="15"/>
                <w:szCs w:val="15"/>
              </w:rPr>
              <w:t xml:space="preserve"> </w:t>
            </w:r>
            <w:r>
              <w:rPr>
                <w:rFonts w:ascii="Arial" w:eastAsia="Arial" w:hAnsi="Arial" w:cs="Arial"/>
                <w:b/>
                <w:color w:val="00000A"/>
                <w:sz w:val="15"/>
                <w:szCs w:val="15"/>
              </w:rPr>
              <w:t>norme di gestione ambientale</w:t>
            </w:r>
            <w:r>
              <w:rPr>
                <w:rFonts w:ascii="Arial" w:eastAsia="Arial" w:hAnsi="Arial" w:cs="Arial"/>
                <w:color w:val="00000A"/>
                <w:sz w:val="15"/>
                <w:szCs w:val="15"/>
              </w:rPr>
              <w:t xml:space="preserve"> si dispone:</w:t>
            </w:r>
          </w:p>
          <w:p w14:paraId="735C9F0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4CA93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 Sì [ ] No</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 […………]</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(indirizzo web, autorità o organismo di emanazione, riferimento preciso della documentazione):</w:t>
            </w:r>
          </w:p>
          <w:p w14:paraId="6F040070"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 xml:space="preserve"> […………][……..…][……..…]</w:t>
            </w:r>
          </w:p>
        </w:tc>
      </w:tr>
    </w:tbl>
    <w:p w14:paraId="7A98F567"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5"/>
          <w:szCs w:val="15"/>
        </w:rPr>
      </w:pPr>
    </w:p>
    <w:p w14:paraId="590B6AD9"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5"/>
          <w:szCs w:val="15"/>
        </w:rPr>
      </w:pPr>
    </w:p>
    <w:p w14:paraId="260EFF8B"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5"/>
          <w:szCs w:val="15"/>
        </w:rPr>
      </w:pPr>
    </w:p>
    <w:p w14:paraId="286E42E0" w14:textId="77777777" w:rsidR="00D236C1" w:rsidRDefault="00D236C1" w:rsidP="00D236C1">
      <w:pPr>
        <w:pBdr>
          <w:top w:val="nil"/>
          <w:left w:val="nil"/>
          <w:bottom w:val="nil"/>
          <w:right w:val="nil"/>
          <w:between w:val="nil"/>
        </w:pBdr>
        <w:spacing w:before="120" w:after="120"/>
        <w:jc w:val="center"/>
        <w:rPr>
          <w:rFonts w:ascii="Arial" w:eastAsia="Arial" w:hAnsi="Arial" w:cs="Arial"/>
          <w:color w:val="00000A"/>
          <w:sz w:val="15"/>
          <w:szCs w:val="15"/>
        </w:rPr>
      </w:pPr>
      <w:r>
        <w:br w:type="page"/>
      </w:r>
      <w:r>
        <w:rPr>
          <w:b/>
          <w:color w:val="00000A"/>
          <w:sz w:val="19"/>
          <w:szCs w:val="19"/>
        </w:rPr>
        <w:lastRenderedPageBreak/>
        <w:t xml:space="preserve">Parte V: Riduzione del numero di candidati </w:t>
      </w:r>
      <w:r>
        <w:rPr>
          <w:b/>
          <w:color w:val="000000"/>
          <w:sz w:val="19"/>
          <w:szCs w:val="19"/>
        </w:rPr>
        <w:t>qualificati</w:t>
      </w:r>
      <w:r>
        <w:rPr>
          <w:color w:val="000000"/>
          <w:sz w:val="19"/>
          <w:szCs w:val="19"/>
        </w:rPr>
        <w:t xml:space="preserve"> </w:t>
      </w:r>
      <w:r>
        <w:rPr>
          <w:rFonts w:ascii="Arial" w:eastAsia="Arial" w:hAnsi="Arial" w:cs="Arial"/>
          <w:smallCaps/>
          <w:color w:val="000000"/>
          <w:sz w:val="15"/>
          <w:szCs w:val="15"/>
        </w:rPr>
        <w:t>(A</w:t>
      </w:r>
      <w:r>
        <w:rPr>
          <w:rFonts w:ascii="Arial" w:eastAsia="Arial" w:hAnsi="Arial" w:cs="Arial"/>
          <w:smallCaps/>
          <w:color w:val="000000"/>
          <w:sz w:val="16"/>
          <w:szCs w:val="16"/>
        </w:rPr>
        <w:t>rticolo 91 del Codice)</w:t>
      </w:r>
    </w:p>
    <w:p w14:paraId="29085AE0" w14:textId="77777777" w:rsidR="00D236C1" w:rsidRDefault="00D236C1" w:rsidP="00D236C1">
      <w:pPr>
        <w:pBdr>
          <w:top w:val="single" w:sz="4" w:space="1" w:color="00000A"/>
          <w:left w:val="single" w:sz="4" w:space="4" w:color="00000A"/>
          <w:bottom w:val="single" w:sz="4" w:space="1" w:color="00000A"/>
          <w:right w:val="single" w:sz="4" w:space="26" w:color="00000A"/>
          <w:between w:val="nil"/>
        </w:pBdr>
        <w:shd w:val="clear" w:color="auto" w:fill="BFBFBF"/>
        <w:spacing w:before="120" w:after="120"/>
        <w:ind w:right="-149"/>
        <w:jc w:val="both"/>
        <w:rPr>
          <w:rFonts w:ascii="Arial" w:eastAsia="Arial" w:hAnsi="Arial" w:cs="Arial"/>
          <w:color w:val="00000A"/>
          <w:sz w:val="15"/>
          <w:szCs w:val="15"/>
        </w:rPr>
      </w:pPr>
      <w:r>
        <w:rPr>
          <w:rFonts w:ascii="Arial" w:eastAsia="Arial" w:hAnsi="Arial" w:cs="Arial"/>
          <w:b/>
          <w:color w:val="00000A"/>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0931280" w14:textId="77777777" w:rsidR="00D236C1" w:rsidRDefault="00D236C1" w:rsidP="00D236C1">
      <w:pPr>
        <w:pBdr>
          <w:top w:val="single" w:sz="4" w:space="1" w:color="00000A"/>
          <w:left w:val="single" w:sz="4" w:space="4" w:color="00000A"/>
          <w:bottom w:val="single" w:sz="4" w:space="1" w:color="00000A"/>
          <w:right w:val="single" w:sz="4" w:space="26" w:color="00000A"/>
          <w:between w:val="nil"/>
        </w:pBdr>
        <w:shd w:val="clear" w:color="auto" w:fill="BFBFBF"/>
        <w:spacing w:before="120" w:after="120"/>
        <w:ind w:right="-149"/>
        <w:jc w:val="both"/>
        <w:rPr>
          <w:rFonts w:ascii="Arial" w:eastAsia="Arial" w:hAnsi="Arial" w:cs="Arial"/>
          <w:color w:val="00000A"/>
          <w:sz w:val="15"/>
          <w:szCs w:val="15"/>
        </w:rPr>
      </w:pPr>
      <w:r>
        <w:rPr>
          <w:rFonts w:ascii="Arial" w:eastAsia="Arial" w:hAnsi="Arial" w:cs="Arial"/>
          <w:b/>
          <w:color w:val="00000A"/>
          <w:sz w:val="15"/>
          <w:szCs w:val="15"/>
        </w:rPr>
        <w:t>Solo per le procedure ristrette, le procedure competitive con negoziazione, le procedure di dialogo competitivo e i partenariati per l'innovazione:</w:t>
      </w:r>
    </w:p>
    <w:p w14:paraId="65398B25"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b/>
          <w:color w:val="00000A"/>
          <w:sz w:val="15"/>
          <w:szCs w:val="15"/>
        </w:rPr>
        <w:t>L'operatore economico dichiara:</w:t>
      </w:r>
    </w:p>
    <w:tbl>
      <w:tblPr>
        <w:tblW w:w="9072" w:type="dxa"/>
        <w:tblInd w:w="-20" w:type="dxa"/>
        <w:tblLayout w:type="fixed"/>
        <w:tblLook w:val="0000" w:firstRow="0" w:lastRow="0" w:firstColumn="0" w:lastColumn="0" w:noHBand="0" w:noVBand="0"/>
      </w:tblPr>
      <w:tblGrid>
        <w:gridCol w:w="4259"/>
        <w:gridCol w:w="4813"/>
      </w:tblGrid>
      <w:tr w:rsidR="00D236C1" w14:paraId="3FB7FBE9"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9BF1B1"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893F8AD"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b/>
                <w:color w:val="00000A"/>
                <w:sz w:val="15"/>
                <w:szCs w:val="15"/>
              </w:rPr>
              <w:t>Risposta:</w:t>
            </w:r>
          </w:p>
        </w:tc>
      </w:tr>
      <w:tr w:rsidR="00D236C1" w14:paraId="339F31DB" w14:textId="77777777" w:rsidTr="00C2029E">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47E52D"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Di </w:t>
            </w:r>
            <w:r>
              <w:rPr>
                <w:rFonts w:ascii="Arial" w:eastAsia="Arial" w:hAnsi="Arial" w:cs="Arial"/>
                <w:b/>
                <w:color w:val="00000A"/>
                <w:sz w:val="15"/>
                <w:szCs w:val="15"/>
              </w:rPr>
              <w:t>soddisfare</w:t>
            </w:r>
            <w:r>
              <w:rPr>
                <w:rFonts w:ascii="Arial" w:eastAsia="Arial" w:hAnsi="Arial" w:cs="Arial"/>
                <w:color w:val="00000A"/>
                <w:sz w:val="15"/>
                <w:szCs w:val="15"/>
              </w:rPr>
              <w:t xml:space="preserve"> i criteri e le regole obiettivi e non discriminatori da applicare per limitare il numero di candidati, come di seguito indicato :</w:t>
            </w:r>
          </w:p>
          <w:p w14:paraId="312FA66C"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Se sono richiesti determinati certificati o altre forme di prove documentali, indicare per </w:t>
            </w:r>
            <w:r>
              <w:rPr>
                <w:rFonts w:ascii="Arial" w:eastAsia="Arial" w:hAnsi="Arial" w:cs="Arial"/>
                <w:b/>
                <w:color w:val="00000A"/>
                <w:sz w:val="15"/>
                <w:szCs w:val="15"/>
              </w:rPr>
              <w:t>ciascun documento</w:t>
            </w:r>
            <w:r>
              <w:rPr>
                <w:rFonts w:ascii="Arial" w:eastAsia="Arial" w:hAnsi="Arial" w:cs="Arial"/>
                <w:color w:val="00000A"/>
                <w:sz w:val="15"/>
                <w:szCs w:val="15"/>
              </w:rPr>
              <w:t xml:space="preserve"> se l'operatore economico dispone dei documenti richiesti:</w:t>
            </w:r>
          </w:p>
          <w:p w14:paraId="0C10441F"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Se alcuni di tali certificati o altre forme di prove documentali sono disponibili elettronicamente (</w:t>
            </w:r>
            <w:r>
              <w:rPr>
                <w:rFonts w:ascii="Arial" w:eastAsia="Arial" w:hAnsi="Arial" w:cs="Arial"/>
                <w:color w:val="00000A"/>
                <w:sz w:val="15"/>
                <w:szCs w:val="15"/>
                <w:vertAlign w:val="superscript"/>
              </w:rPr>
              <w:footnoteReference w:id="36"/>
            </w:r>
            <w:r>
              <w:rPr>
                <w:rFonts w:ascii="Arial" w:eastAsia="Arial" w:hAnsi="Arial" w:cs="Arial"/>
                <w:color w:val="00000A"/>
                <w:sz w:val="15"/>
                <w:szCs w:val="15"/>
              </w:rPr>
              <w:t xml:space="preserve">), indicare per </w:t>
            </w:r>
            <w:r>
              <w:rPr>
                <w:rFonts w:ascii="Arial" w:eastAsia="Arial" w:hAnsi="Arial" w:cs="Arial"/>
                <w:b/>
                <w:color w:val="00000A"/>
                <w:sz w:val="15"/>
                <w:szCs w:val="15"/>
              </w:rPr>
              <w:t>ciascun documento</w:t>
            </w:r>
            <w:r>
              <w:rPr>
                <w:rFonts w:ascii="Arial" w:eastAsia="Arial" w:hAnsi="Arial" w:cs="Arial"/>
                <w:color w:val="00000A"/>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712064B"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t>[ ] Sì [ ] No (</w:t>
            </w:r>
            <w:r>
              <w:rPr>
                <w:rFonts w:ascii="Arial" w:eastAsia="Arial" w:hAnsi="Arial" w:cs="Arial"/>
                <w:color w:val="00000A"/>
                <w:sz w:val="15"/>
                <w:szCs w:val="15"/>
                <w:vertAlign w:val="superscript"/>
              </w:rPr>
              <w:footnoteReference w:id="37"/>
            </w:r>
            <w:r>
              <w:rPr>
                <w:rFonts w:ascii="Arial" w:eastAsia="Arial" w:hAnsi="Arial" w:cs="Arial"/>
                <w:color w:val="00000A"/>
                <w:sz w:val="15"/>
                <w:szCs w:val="15"/>
              </w:rPr>
              <w:t>)</w:t>
            </w:r>
            <w:r>
              <w:rPr>
                <w:rFonts w:ascii="Arial" w:eastAsia="Arial" w:hAnsi="Arial" w:cs="Arial"/>
                <w:color w:val="00000A"/>
                <w:sz w:val="15"/>
                <w:szCs w:val="15"/>
              </w:rPr>
              <w:br/>
            </w:r>
            <w:r>
              <w:rPr>
                <w:rFonts w:ascii="Arial" w:eastAsia="Arial" w:hAnsi="Arial" w:cs="Arial"/>
                <w:color w:val="00000A"/>
                <w:sz w:val="15"/>
                <w:szCs w:val="15"/>
              </w:rPr>
              <w:br/>
            </w:r>
            <w:r>
              <w:rPr>
                <w:rFonts w:ascii="Arial" w:eastAsia="Arial" w:hAnsi="Arial" w:cs="Arial"/>
                <w:color w:val="00000A"/>
                <w:sz w:val="15"/>
                <w:szCs w:val="15"/>
              </w:rPr>
              <w:br/>
            </w:r>
          </w:p>
          <w:p w14:paraId="39884B74" w14:textId="77777777" w:rsidR="00D236C1" w:rsidRDefault="00D236C1" w:rsidP="00FC6EF0">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color w:val="00000A"/>
                <w:sz w:val="15"/>
                <w:szCs w:val="15"/>
              </w:rPr>
              <w:t xml:space="preserve">(indirizzo web, autorità o organismo di emanazione, riferimento preciso della documentazione): </w:t>
            </w:r>
          </w:p>
          <w:p w14:paraId="3CC383AC" w14:textId="77777777" w:rsidR="00D236C1" w:rsidRDefault="00D236C1" w:rsidP="00FC6EF0">
            <w:pPr>
              <w:pBdr>
                <w:top w:val="nil"/>
                <w:left w:val="nil"/>
                <w:bottom w:val="nil"/>
                <w:right w:val="nil"/>
                <w:between w:val="nil"/>
              </w:pBdr>
              <w:spacing w:before="120" w:after="120"/>
              <w:rPr>
                <w:color w:val="00000A"/>
                <w:sz w:val="24"/>
                <w:szCs w:val="24"/>
              </w:rPr>
            </w:pP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38"/>
            </w:r>
            <w:r>
              <w:rPr>
                <w:rFonts w:ascii="Arial" w:eastAsia="Arial" w:hAnsi="Arial" w:cs="Arial"/>
                <w:color w:val="00000A"/>
                <w:sz w:val="15"/>
                <w:szCs w:val="15"/>
              </w:rPr>
              <w:t>)</w:t>
            </w:r>
          </w:p>
        </w:tc>
      </w:tr>
    </w:tbl>
    <w:p w14:paraId="7D486643" w14:textId="77777777" w:rsidR="00D236C1" w:rsidRDefault="00D236C1" w:rsidP="00D236C1">
      <w:pPr>
        <w:keepNext/>
        <w:pBdr>
          <w:top w:val="nil"/>
          <w:left w:val="nil"/>
          <w:bottom w:val="nil"/>
          <w:right w:val="nil"/>
          <w:between w:val="nil"/>
        </w:pBdr>
        <w:spacing w:before="120" w:after="360"/>
        <w:jc w:val="both"/>
        <w:rPr>
          <w:rFonts w:ascii="Arial" w:eastAsia="Arial" w:hAnsi="Arial" w:cs="Arial"/>
          <w:b/>
          <w:color w:val="00000A"/>
          <w:sz w:val="15"/>
          <w:szCs w:val="15"/>
        </w:rPr>
      </w:pPr>
    </w:p>
    <w:p w14:paraId="5D881206" w14:textId="77777777" w:rsidR="00D236C1" w:rsidRDefault="00D236C1" w:rsidP="00D236C1">
      <w:pPr>
        <w:keepNext/>
        <w:pBdr>
          <w:top w:val="nil"/>
          <w:left w:val="nil"/>
          <w:bottom w:val="nil"/>
          <w:right w:val="nil"/>
          <w:between w:val="nil"/>
        </w:pBdr>
        <w:spacing w:before="120" w:after="360"/>
        <w:jc w:val="center"/>
        <w:rPr>
          <w:rFonts w:ascii="Arial" w:eastAsia="Arial" w:hAnsi="Arial" w:cs="Arial"/>
          <w:b/>
          <w:color w:val="00000A"/>
          <w:sz w:val="15"/>
          <w:szCs w:val="15"/>
        </w:rPr>
      </w:pPr>
      <w:r>
        <w:rPr>
          <w:b/>
          <w:color w:val="00000A"/>
          <w:sz w:val="19"/>
          <w:szCs w:val="19"/>
        </w:rPr>
        <w:t>Parte VI: Dichiarazioni finali</w:t>
      </w:r>
    </w:p>
    <w:p w14:paraId="4828496B" w14:textId="77777777" w:rsidR="00D236C1" w:rsidRDefault="00D236C1" w:rsidP="00D236C1">
      <w:pPr>
        <w:pBdr>
          <w:top w:val="nil"/>
          <w:left w:val="nil"/>
          <w:bottom w:val="nil"/>
          <w:right w:val="nil"/>
          <w:between w:val="nil"/>
        </w:pBdr>
        <w:spacing w:before="120" w:after="120"/>
        <w:jc w:val="both"/>
        <w:rPr>
          <w:rFonts w:ascii="Arial" w:eastAsia="Arial" w:hAnsi="Arial" w:cs="Arial"/>
          <w:color w:val="000000"/>
          <w:sz w:val="15"/>
          <w:szCs w:val="15"/>
        </w:rPr>
      </w:pPr>
      <w:r>
        <w:rPr>
          <w:rFonts w:ascii="Arial" w:eastAsia="Arial" w:hAnsi="Arial" w:cs="Arial"/>
          <w:i/>
          <w:color w:val="00000A"/>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eastAsia="Arial" w:hAnsi="Arial" w:cs="Arial"/>
          <w:i/>
          <w:color w:val="000000"/>
          <w:sz w:val="15"/>
          <w:szCs w:val="15"/>
        </w:rPr>
        <w:t>, ai sensi dell’articolo 76 del DPR 445/2000.</w:t>
      </w:r>
    </w:p>
    <w:p w14:paraId="4C957486" w14:textId="77777777" w:rsidR="00D236C1" w:rsidRDefault="00D236C1" w:rsidP="00D236C1">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i/>
          <w:color w:val="000000"/>
          <w:sz w:val="15"/>
          <w:szCs w:val="15"/>
        </w:rPr>
        <w:t xml:space="preserve">Ferme restando le disposizioni degli articoli 40, 43 e 46 del DPR 445/2000, il sottoscritto/I sottoscritti dichiara/dichiarano </w:t>
      </w:r>
      <w:r>
        <w:rPr>
          <w:rFonts w:ascii="Arial" w:eastAsia="Arial" w:hAnsi="Arial" w:cs="Arial"/>
          <w:i/>
          <w:color w:val="00000A"/>
          <w:sz w:val="15"/>
          <w:szCs w:val="15"/>
        </w:rPr>
        <w:t>formalmente di essere in grado di produrre, su richiesta e senza indugio, i certificati e le altre forme di prove documentali del caso, con le seguenti eccezioni:</w:t>
      </w:r>
    </w:p>
    <w:p w14:paraId="1CA40CAD" w14:textId="77777777" w:rsidR="00D236C1" w:rsidRDefault="00D236C1" w:rsidP="00D236C1">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i/>
          <w:color w:val="00000A"/>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eastAsia="Arial" w:hAnsi="Arial" w:cs="Arial"/>
          <w:color w:val="00000A"/>
          <w:sz w:val="15"/>
          <w:szCs w:val="15"/>
        </w:rPr>
        <w:t>(</w:t>
      </w:r>
      <w:r>
        <w:rPr>
          <w:rFonts w:ascii="Arial" w:eastAsia="Arial" w:hAnsi="Arial" w:cs="Arial"/>
          <w:color w:val="00000A"/>
          <w:sz w:val="15"/>
          <w:szCs w:val="15"/>
          <w:vertAlign w:val="superscript"/>
        </w:rPr>
        <w:footnoteReference w:id="39"/>
      </w:r>
      <w:r>
        <w:rPr>
          <w:rFonts w:ascii="Arial" w:eastAsia="Arial" w:hAnsi="Arial" w:cs="Arial"/>
          <w:color w:val="00000A"/>
          <w:sz w:val="15"/>
          <w:szCs w:val="15"/>
        </w:rPr>
        <w:t>)</w:t>
      </w:r>
      <w:r>
        <w:rPr>
          <w:rFonts w:ascii="Arial" w:eastAsia="Arial" w:hAnsi="Arial" w:cs="Arial"/>
          <w:i/>
          <w:color w:val="00000A"/>
          <w:sz w:val="15"/>
          <w:szCs w:val="15"/>
        </w:rPr>
        <w:t>, oppure</w:t>
      </w:r>
    </w:p>
    <w:p w14:paraId="5C871413" w14:textId="77777777" w:rsidR="00D236C1" w:rsidRDefault="00D236C1" w:rsidP="00D236C1">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i/>
          <w:color w:val="00000A"/>
          <w:sz w:val="15"/>
          <w:szCs w:val="15"/>
        </w:rPr>
        <w:t>b) a decorrere al più tardi dal 18 aprile 2018 (</w:t>
      </w:r>
      <w:r>
        <w:rPr>
          <w:rFonts w:ascii="Arial" w:eastAsia="Arial" w:hAnsi="Arial" w:cs="Arial"/>
          <w:i/>
          <w:color w:val="00000A"/>
          <w:sz w:val="15"/>
          <w:szCs w:val="15"/>
          <w:vertAlign w:val="superscript"/>
        </w:rPr>
        <w:footnoteReference w:id="40"/>
      </w:r>
      <w:r>
        <w:rPr>
          <w:rFonts w:ascii="Arial" w:eastAsia="Arial" w:hAnsi="Arial" w:cs="Arial"/>
          <w:i/>
          <w:color w:val="00000A"/>
          <w:sz w:val="15"/>
          <w:szCs w:val="15"/>
        </w:rPr>
        <w:t>), l'amministrazione aggiudicatrice o l'ente aggiudicatore sono già in possesso della documentazione in questione</w:t>
      </w:r>
      <w:r>
        <w:rPr>
          <w:rFonts w:ascii="Arial" w:eastAsia="Arial" w:hAnsi="Arial" w:cs="Arial"/>
          <w:color w:val="00000A"/>
          <w:sz w:val="15"/>
          <w:szCs w:val="15"/>
        </w:rPr>
        <w:t>.</w:t>
      </w:r>
    </w:p>
    <w:p w14:paraId="451A04D4" w14:textId="13D05BF2" w:rsidR="00D236C1" w:rsidRDefault="00D236C1" w:rsidP="00D236C1">
      <w:pPr>
        <w:pBdr>
          <w:top w:val="nil"/>
          <w:left w:val="nil"/>
          <w:bottom w:val="nil"/>
          <w:right w:val="nil"/>
          <w:between w:val="nil"/>
        </w:pBdr>
        <w:spacing w:before="120" w:after="120"/>
        <w:jc w:val="both"/>
        <w:rPr>
          <w:rFonts w:ascii="Arial" w:eastAsia="Arial" w:hAnsi="Arial" w:cs="Arial"/>
          <w:color w:val="00000A"/>
          <w:sz w:val="15"/>
          <w:szCs w:val="15"/>
        </w:rPr>
      </w:pPr>
      <w:r>
        <w:rPr>
          <w:rFonts w:ascii="Arial" w:eastAsia="Arial" w:hAnsi="Arial" w:cs="Arial"/>
          <w:i/>
          <w:color w:val="00000A"/>
          <w:sz w:val="15"/>
          <w:szCs w:val="15"/>
        </w:rPr>
        <w:t>Il sottoscritto/I sottoscritti autorizza</w:t>
      </w:r>
      <w:r w:rsidR="006C2E72">
        <w:rPr>
          <w:rFonts w:ascii="Arial" w:eastAsia="Arial" w:hAnsi="Arial" w:cs="Arial"/>
          <w:i/>
          <w:color w:val="00000A"/>
          <w:sz w:val="15"/>
          <w:szCs w:val="15"/>
        </w:rPr>
        <w:t xml:space="preserve">/autorizzano formalmente la Società Subalpina di Imprese Ferroviarie </w:t>
      </w:r>
      <w:r>
        <w:rPr>
          <w:rFonts w:ascii="Arial" w:eastAsia="Arial" w:hAnsi="Arial" w:cs="Arial"/>
          <w:i/>
          <w:color w:val="00000A"/>
          <w:sz w:val="15"/>
          <w:szCs w:val="15"/>
        </w:rPr>
        <w:t>S.p.A. ad accedere ai documenti complementari alle informazioni, di cui al presente documento di gara unico europeo, ai fini della</w:t>
      </w:r>
      <w:r>
        <w:rPr>
          <w:rFonts w:ascii="Arial" w:eastAsia="Arial" w:hAnsi="Arial" w:cs="Arial"/>
          <w:color w:val="00000A"/>
          <w:sz w:val="15"/>
          <w:szCs w:val="15"/>
        </w:rPr>
        <w:t xml:space="preserve"> procedura di appalto indicata nella Parte I</w:t>
      </w:r>
      <w:r>
        <w:rPr>
          <w:rFonts w:ascii="Arial" w:eastAsia="Arial" w:hAnsi="Arial" w:cs="Arial"/>
          <w:i/>
          <w:color w:val="00000A"/>
          <w:sz w:val="15"/>
          <w:szCs w:val="15"/>
        </w:rPr>
        <w:t>.</w:t>
      </w:r>
    </w:p>
    <w:p w14:paraId="12381063"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5"/>
          <w:szCs w:val="15"/>
        </w:rPr>
      </w:pPr>
      <w:r>
        <w:rPr>
          <w:rFonts w:ascii="Arial" w:eastAsia="Arial" w:hAnsi="Arial" w:cs="Arial"/>
          <w:i/>
          <w:color w:val="00000A"/>
          <w:sz w:val="15"/>
          <w:szCs w:val="15"/>
        </w:rPr>
        <w:t xml:space="preserve"> </w:t>
      </w:r>
    </w:p>
    <w:p w14:paraId="0BD95180" w14:textId="77777777" w:rsidR="00D236C1" w:rsidRDefault="00D236C1" w:rsidP="00D236C1">
      <w:pPr>
        <w:pBdr>
          <w:top w:val="nil"/>
          <w:left w:val="nil"/>
          <w:bottom w:val="nil"/>
          <w:right w:val="nil"/>
          <w:between w:val="nil"/>
        </w:pBdr>
        <w:spacing w:before="120" w:after="120"/>
        <w:rPr>
          <w:rFonts w:ascii="Arial" w:eastAsia="Arial" w:hAnsi="Arial" w:cs="Arial"/>
          <w:color w:val="00000A"/>
          <w:sz w:val="14"/>
          <w:szCs w:val="14"/>
        </w:rPr>
      </w:pPr>
    </w:p>
    <w:p w14:paraId="2B18636F" w14:textId="0AE53302" w:rsidR="00D236C1" w:rsidRDefault="00D236C1" w:rsidP="00D236C1">
      <w:pPr>
        <w:pBdr>
          <w:top w:val="nil"/>
          <w:left w:val="nil"/>
          <w:bottom w:val="nil"/>
          <w:right w:val="nil"/>
          <w:between w:val="nil"/>
        </w:pBdr>
        <w:spacing w:before="120" w:after="120"/>
        <w:rPr>
          <w:rFonts w:ascii="Arial" w:eastAsia="Arial" w:hAnsi="Arial" w:cs="Arial"/>
          <w:color w:val="00000A"/>
          <w:sz w:val="14"/>
          <w:szCs w:val="14"/>
        </w:rPr>
      </w:pPr>
      <w:r>
        <w:rPr>
          <w:rFonts w:ascii="Arial" w:eastAsia="Arial" w:hAnsi="Arial" w:cs="Arial"/>
          <w:color w:val="00000A"/>
          <w:sz w:val="14"/>
          <w:szCs w:val="14"/>
        </w:rPr>
        <w:t>Data, luogo e</w:t>
      </w:r>
      <w:r w:rsidR="006C2E72">
        <w:rPr>
          <w:rFonts w:ascii="Arial" w:eastAsia="Arial" w:hAnsi="Arial" w:cs="Arial"/>
          <w:color w:val="00000A"/>
          <w:sz w:val="14"/>
          <w:szCs w:val="14"/>
        </w:rPr>
        <w:t xml:space="preserve"> </w:t>
      </w:r>
      <w:r>
        <w:rPr>
          <w:rFonts w:ascii="Arial" w:eastAsia="Arial" w:hAnsi="Arial" w:cs="Arial"/>
          <w:color w:val="00000A"/>
          <w:sz w:val="14"/>
          <w:szCs w:val="14"/>
        </w:rPr>
        <w:t>firma/firme: [……………….……]</w:t>
      </w:r>
    </w:p>
    <w:p w14:paraId="61AB5B2F" w14:textId="77777777" w:rsidR="00D236C1" w:rsidRDefault="00D236C1" w:rsidP="00D236C1">
      <w:pPr>
        <w:keepNext/>
        <w:pBdr>
          <w:top w:val="nil"/>
          <w:left w:val="nil"/>
          <w:bottom w:val="nil"/>
          <w:right w:val="nil"/>
          <w:between w:val="nil"/>
        </w:pBdr>
        <w:spacing w:before="360" w:after="120"/>
        <w:jc w:val="both"/>
        <w:rPr>
          <w:rFonts w:ascii="Arial" w:eastAsia="Arial" w:hAnsi="Arial" w:cs="Arial"/>
          <w:i/>
          <w:color w:val="00000A"/>
          <w:sz w:val="15"/>
          <w:szCs w:val="15"/>
        </w:rPr>
      </w:pPr>
      <w:bookmarkStart w:id="2" w:name="_1fob9te" w:colFirst="0" w:colLast="0"/>
      <w:bookmarkEnd w:id="2"/>
    </w:p>
    <w:p w14:paraId="05D60D51" w14:textId="77777777" w:rsidR="00D236C1" w:rsidRDefault="00D236C1" w:rsidP="00D236C1">
      <w:pPr>
        <w:pBdr>
          <w:top w:val="nil"/>
          <w:left w:val="nil"/>
          <w:bottom w:val="nil"/>
          <w:right w:val="nil"/>
          <w:between w:val="nil"/>
        </w:pBdr>
        <w:spacing w:before="120" w:after="120"/>
        <w:rPr>
          <w:color w:val="00000A"/>
          <w:sz w:val="24"/>
          <w:szCs w:val="24"/>
        </w:rPr>
      </w:pPr>
    </w:p>
    <w:p w14:paraId="579F7C73" w14:textId="02B0FBF9" w:rsidR="00FA72D0" w:rsidRPr="00D236C1" w:rsidRDefault="00FA72D0" w:rsidP="00D236C1"/>
    <w:sectPr w:rsidR="00FA72D0" w:rsidRPr="00D236C1" w:rsidSect="00FC6EF0">
      <w:headerReference w:type="default" r:id="rId18"/>
      <w:footerReference w:type="even" r:id="rId19"/>
      <w:footerReference w:type="default" r:id="rId20"/>
      <w:pgSz w:w="11907" w:h="16840" w:code="9"/>
      <w:pgMar w:top="2268" w:right="1134" w:bottom="1418" w:left="1701" w:header="1134"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3852" w14:textId="77777777" w:rsidR="007D711A" w:rsidRDefault="007D711A">
      <w:r>
        <w:separator/>
      </w:r>
    </w:p>
  </w:endnote>
  <w:endnote w:type="continuationSeparator" w:id="0">
    <w:p w14:paraId="554EDC6F" w14:textId="77777777" w:rsidR="007D711A" w:rsidRDefault="007D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67F5" w14:textId="77777777" w:rsidR="00FC6EF0" w:rsidRDefault="00FC6EF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BBCEC69" w14:textId="77777777" w:rsidR="00FC6EF0" w:rsidRDefault="00FC6EF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02142"/>
      <w:docPartObj>
        <w:docPartGallery w:val="Page Numbers (Bottom of Page)"/>
        <w:docPartUnique/>
      </w:docPartObj>
    </w:sdtPr>
    <w:sdtEndPr>
      <w:rPr>
        <w:rFonts w:asciiTheme="minorHAnsi" w:hAnsiTheme="minorHAnsi" w:cstheme="minorHAnsi"/>
        <w:sz w:val="24"/>
        <w:szCs w:val="24"/>
      </w:rPr>
    </w:sdtEndPr>
    <w:sdtContent>
      <w:p w14:paraId="74A38BFD" w14:textId="64BF2BB0" w:rsidR="00FC6EF0" w:rsidRPr="00A13BD6" w:rsidRDefault="00FC6EF0">
        <w:pPr>
          <w:pStyle w:val="Pidipagina"/>
          <w:jc w:val="center"/>
          <w:rPr>
            <w:rFonts w:asciiTheme="minorHAnsi" w:hAnsiTheme="minorHAnsi" w:cstheme="minorHAnsi"/>
            <w:sz w:val="24"/>
            <w:szCs w:val="24"/>
          </w:rPr>
        </w:pPr>
        <w:r w:rsidRPr="00A13BD6">
          <w:rPr>
            <w:rFonts w:asciiTheme="minorHAnsi" w:hAnsiTheme="minorHAnsi" w:cstheme="minorHAnsi"/>
            <w:sz w:val="24"/>
            <w:szCs w:val="24"/>
          </w:rPr>
          <w:fldChar w:fldCharType="begin"/>
        </w:r>
        <w:r w:rsidRPr="00A13BD6">
          <w:rPr>
            <w:rFonts w:asciiTheme="minorHAnsi" w:hAnsiTheme="minorHAnsi" w:cstheme="minorHAnsi"/>
            <w:sz w:val="24"/>
            <w:szCs w:val="24"/>
          </w:rPr>
          <w:instrText xml:space="preserve"> PAGE   \* MERGEFORMAT </w:instrText>
        </w:r>
        <w:r w:rsidRPr="00A13BD6">
          <w:rPr>
            <w:rFonts w:asciiTheme="minorHAnsi" w:hAnsiTheme="minorHAnsi" w:cstheme="minorHAnsi"/>
            <w:sz w:val="24"/>
            <w:szCs w:val="24"/>
          </w:rPr>
          <w:fldChar w:fldCharType="separate"/>
        </w:r>
        <w:r w:rsidR="00CF0E99">
          <w:rPr>
            <w:rFonts w:asciiTheme="minorHAnsi" w:hAnsiTheme="minorHAnsi" w:cstheme="minorHAnsi"/>
            <w:noProof/>
            <w:sz w:val="24"/>
            <w:szCs w:val="24"/>
          </w:rPr>
          <w:t>4</w:t>
        </w:r>
        <w:r w:rsidRPr="00A13BD6">
          <w:rPr>
            <w:rFonts w:asciiTheme="minorHAnsi" w:hAnsiTheme="minorHAnsi" w:cstheme="minorHAnsi"/>
            <w:sz w:val="24"/>
            <w:szCs w:val="24"/>
          </w:rPr>
          <w:fldChar w:fldCharType="end"/>
        </w:r>
      </w:p>
    </w:sdtContent>
  </w:sdt>
  <w:p w14:paraId="413E5D0D" w14:textId="77777777" w:rsidR="00FC6EF0" w:rsidRPr="00A36BD3" w:rsidRDefault="00FC6EF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2BA2" w14:textId="77777777" w:rsidR="007D711A" w:rsidRDefault="007D711A">
      <w:r>
        <w:separator/>
      </w:r>
    </w:p>
  </w:footnote>
  <w:footnote w:type="continuationSeparator" w:id="0">
    <w:p w14:paraId="6476C12E" w14:textId="77777777" w:rsidR="007D711A" w:rsidRDefault="007D711A">
      <w:r>
        <w:continuationSeparator/>
      </w:r>
    </w:p>
  </w:footnote>
  <w:footnote w:id="1">
    <w:p w14:paraId="7FC99DD6" w14:textId="77777777" w:rsidR="00FC6EF0" w:rsidRDefault="00FC6EF0" w:rsidP="00D236C1">
      <w:pPr>
        <w:pBdr>
          <w:top w:val="nil"/>
          <w:left w:val="nil"/>
          <w:bottom w:val="nil"/>
          <w:right w:val="nil"/>
          <w:between w:val="nil"/>
        </w:pBdr>
        <w:ind w:left="284" w:hanging="284"/>
        <w:jc w:val="both"/>
        <w:rPr>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i/>
          <w:color w:val="00000A"/>
          <w:sz w:val="12"/>
          <w:szCs w:val="12"/>
        </w:rPr>
        <w:t xml:space="preserve"> </w:t>
      </w:r>
      <w:r>
        <w:rPr>
          <w:rFonts w:ascii="Arial" w:eastAsia="Arial" w:hAnsi="Arial" w:cs="Arial"/>
          <w:i/>
          <w:color w:val="00000A"/>
          <w:sz w:val="12"/>
          <w:szCs w:val="12"/>
        </w:rPr>
        <w:tab/>
      </w:r>
      <w:r>
        <w:rPr>
          <w:rFonts w:ascii="Arial" w:eastAsia="Arial" w:hAnsi="Arial" w:cs="Arial"/>
          <w:color w:val="00000A"/>
          <w:sz w:val="12"/>
          <w:szCs w:val="12"/>
        </w:rPr>
        <w:t>Le informazioni devono essere copiate dalla sezione I, punto I.1 del pertinente avviso o bando. In caso di appalto congiunto indicare le generalità di tutti i committenti.</w:t>
      </w:r>
    </w:p>
  </w:footnote>
  <w:footnote w:id="2">
    <w:p w14:paraId="74B90A88" w14:textId="77777777" w:rsidR="00FC6EF0" w:rsidRDefault="00FC6EF0" w:rsidP="00D236C1">
      <w:pPr>
        <w:pBdr>
          <w:top w:val="nil"/>
          <w:left w:val="nil"/>
          <w:bottom w:val="nil"/>
          <w:right w:val="nil"/>
          <w:between w:val="nil"/>
        </w:pBdr>
        <w:tabs>
          <w:tab w:val="left" w:pos="284"/>
        </w:tabs>
        <w:jc w:val="both"/>
        <w:rPr>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t>Cfr. punti II.1.1. e II.1.3. dell'avviso o bando pertinente.</w:t>
      </w:r>
    </w:p>
  </w:footnote>
  <w:footnote w:id="3">
    <w:p w14:paraId="79D603E8" w14:textId="77777777" w:rsidR="00FC6EF0" w:rsidRDefault="00FC6EF0" w:rsidP="00D236C1">
      <w:pPr>
        <w:pBdr>
          <w:top w:val="nil"/>
          <w:left w:val="nil"/>
          <w:bottom w:val="nil"/>
          <w:right w:val="nil"/>
          <w:between w:val="nil"/>
        </w:pBdr>
        <w:tabs>
          <w:tab w:val="left" w:pos="284"/>
        </w:tabs>
        <w:jc w:val="both"/>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Cfr. punto II.1.1. dell'avviso o bando pertinente.</w:t>
      </w:r>
    </w:p>
  </w:footnote>
  <w:footnote w:id="4">
    <w:p w14:paraId="2260C8E7" w14:textId="77777777" w:rsidR="00FC6EF0" w:rsidRDefault="00FC6EF0" w:rsidP="00D236C1">
      <w:pPr>
        <w:pBdr>
          <w:top w:val="nil"/>
          <w:left w:val="nil"/>
          <w:bottom w:val="nil"/>
          <w:right w:val="nil"/>
          <w:between w:val="nil"/>
        </w:pBdr>
        <w:tabs>
          <w:tab w:val="left" w:pos="284"/>
        </w:tabs>
        <w:jc w:val="both"/>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Ripetere le informazioni per ogni persona di contatto tante volte quanto necessario.</w:t>
      </w:r>
    </w:p>
  </w:footnote>
  <w:footnote w:id="5">
    <w:p w14:paraId="760815DD" w14:textId="77777777" w:rsidR="00FC6EF0" w:rsidRDefault="00FC6EF0" w:rsidP="00D236C1">
      <w:pPr>
        <w:pBdr>
          <w:top w:val="nil"/>
          <w:left w:val="nil"/>
          <w:bottom w:val="nil"/>
          <w:right w:val="nil"/>
          <w:between w:val="nil"/>
        </w:pBdr>
        <w:tabs>
          <w:tab w:val="left" w:pos="284"/>
        </w:tabs>
        <w:ind w:left="284" w:hanging="284"/>
        <w:jc w:val="both"/>
        <w:rPr>
          <w:rFonts w:ascii="Arial" w:eastAsia="Arial" w:hAnsi="Arial" w:cs="Arial"/>
          <w:b/>
          <w:i/>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Cfr.</w:t>
      </w:r>
      <w:r>
        <w:rPr>
          <w:rFonts w:ascii="Arial" w:eastAsia="Arial" w:hAnsi="Arial" w:cs="Arial"/>
          <w:b/>
          <w:i/>
          <w:color w:val="00000A"/>
          <w:sz w:val="12"/>
          <w:szCs w:val="12"/>
        </w:rPr>
        <w:t xml:space="preserve"> </w:t>
      </w:r>
      <w:r>
        <w:rPr>
          <w:rFonts w:ascii="Arial" w:eastAsia="Arial" w:hAnsi="Arial" w:cs="Arial"/>
          <w:color w:val="00000A"/>
          <w:sz w:val="12"/>
          <w:szCs w:val="12"/>
        </w:rPr>
        <w:t>raccomandazione della Commissione, del 6 maggio 2003, relativa alla definizione delle microimprese, piccole e medie imprese (GU L 124 del 20.5.2003, pag. 36). Queste informazioni sono richieste unicamente a fini statistici.</w:t>
      </w:r>
    </w:p>
    <w:p w14:paraId="2F3BB839" w14:textId="77777777" w:rsidR="00FC6EF0" w:rsidRDefault="00FC6EF0" w:rsidP="00D236C1">
      <w:pPr>
        <w:pBdr>
          <w:top w:val="nil"/>
          <w:left w:val="nil"/>
          <w:bottom w:val="nil"/>
          <w:right w:val="nil"/>
          <w:between w:val="nil"/>
        </w:pBdr>
        <w:ind w:left="284"/>
        <w:jc w:val="both"/>
        <w:rPr>
          <w:rFonts w:ascii="Arial" w:eastAsia="Arial" w:hAnsi="Arial" w:cs="Arial"/>
          <w:b/>
          <w:color w:val="00000A"/>
          <w:sz w:val="12"/>
          <w:szCs w:val="12"/>
        </w:rPr>
      </w:pPr>
      <w:r>
        <w:rPr>
          <w:rFonts w:ascii="Arial" w:eastAsia="Arial" w:hAnsi="Arial" w:cs="Arial"/>
          <w:b/>
          <w:color w:val="00000A"/>
          <w:sz w:val="12"/>
          <w:szCs w:val="12"/>
        </w:rPr>
        <w:t xml:space="preserve">Microimprese: </w:t>
      </w:r>
      <w:r>
        <w:rPr>
          <w:rFonts w:ascii="Arial" w:eastAsia="Arial" w:hAnsi="Arial" w:cs="Arial"/>
          <w:color w:val="00000A"/>
          <w:sz w:val="12"/>
          <w:szCs w:val="12"/>
        </w:rPr>
        <w:t>imprese che</w:t>
      </w:r>
      <w:r>
        <w:rPr>
          <w:rFonts w:ascii="Arial" w:eastAsia="Arial" w:hAnsi="Arial" w:cs="Arial"/>
          <w:b/>
          <w:color w:val="00000A"/>
          <w:sz w:val="12"/>
          <w:szCs w:val="12"/>
        </w:rPr>
        <w:t xml:space="preserve"> occupano meno di 10 persone </w:t>
      </w:r>
      <w:r>
        <w:rPr>
          <w:rFonts w:ascii="Arial" w:eastAsia="Arial" w:hAnsi="Arial" w:cs="Arial"/>
          <w:color w:val="00000A"/>
          <w:sz w:val="12"/>
          <w:szCs w:val="12"/>
        </w:rPr>
        <w:t>e realizzano un fatturato annuo oppure un totale di bilancio annuo</w:t>
      </w:r>
      <w:r>
        <w:rPr>
          <w:rFonts w:ascii="Arial" w:eastAsia="Arial" w:hAnsi="Arial" w:cs="Arial"/>
          <w:b/>
          <w:color w:val="00000A"/>
          <w:sz w:val="12"/>
          <w:szCs w:val="12"/>
        </w:rPr>
        <w:t xml:space="preserve"> non superiori a 2 milioni di EUR.</w:t>
      </w:r>
    </w:p>
    <w:p w14:paraId="21171CC7" w14:textId="77777777" w:rsidR="00FC6EF0" w:rsidRDefault="00FC6EF0" w:rsidP="00D236C1">
      <w:pPr>
        <w:pBdr>
          <w:top w:val="nil"/>
          <w:left w:val="nil"/>
          <w:bottom w:val="nil"/>
          <w:right w:val="nil"/>
          <w:between w:val="nil"/>
        </w:pBdr>
        <w:ind w:left="284"/>
        <w:jc w:val="both"/>
        <w:rPr>
          <w:rFonts w:ascii="Arial" w:eastAsia="Arial" w:hAnsi="Arial" w:cs="Arial"/>
          <w:b/>
          <w:color w:val="00000A"/>
          <w:sz w:val="12"/>
          <w:szCs w:val="12"/>
        </w:rPr>
      </w:pPr>
      <w:r>
        <w:rPr>
          <w:rFonts w:ascii="Arial" w:eastAsia="Arial" w:hAnsi="Arial" w:cs="Arial"/>
          <w:b/>
          <w:color w:val="00000A"/>
          <w:sz w:val="12"/>
          <w:szCs w:val="12"/>
        </w:rPr>
        <w:t xml:space="preserve">Piccole imprese: </w:t>
      </w:r>
      <w:r>
        <w:rPr>
          <w:rFonts w:ascii="Arial" w:eastAsia="Arial" w:hAnsi="Arial" w:cs="Arial"/>
          <w:color w:val="00000A"/>
          <w:sz w:val="12"/>
          <w:szCs w:val="12"/>
        </w:rPr>
        <w:t>imprese che</w:t>
      </w:r>
      <w:r>
        <w:rPr>
          <w:rFonts w:ascii="Arial" w:eastAsia="Arial" w:hAnsi="Arial" w:cs="Arial"/>
          <w:b/>
          <w:color w:val="00000A"/>
          <w:sz w:val="12"/>
          <w:szCs w:val="12"/>
        </w:rPr>
        <w:t xml:space="preserve"> occupano meno di 50 persone </w:t>
      </w:r>
      <w:r>
        <w:rPr>
          <w:rFonts w:ascii="Arial" w:eastAsia="Arial" w:hAnsi="Arial" w:cs="Arial"/>
          <w:color w:val="00000A"/>
          <w:sz w:val="12"/>
          <w:szCs w:val="12"/>
        </w:rPr>
        <w:t>e realizzano un fatturato annuo o un totale di bilancio annuo</w:t>
      </w:r>
      <w:r>
        <w:rPr>
          <w:rFonts w:ascii="Arial" w:eastAsia="Arial" w:hAnsi="Arial" w:cs="Arial"/>
          <w:b/>
          <w:color w:val="00000A"/>
          <w:sz w:val="12"/>
          <w:szCs w:val="12"/>
        </w:rPr>
        <w:t xml:space="preserve"> non superiori a 10 milioni di EUR.</w:t>
      </w:r>
    </w:p>
    <w:p w14:paraId="0EB7CF5E" w14:textId="77777777" w:rsidR="00FC6EF0" w:rsidRDefault="00FC6EF0" w:rsidP="00D236C1">
      <w:pPr>
        <w:pBdr>
          <w:top w:val="nil"/>
          <w:left w:val="nil"/>
          <w:bottom w:val="nil"/>
          <w:right w:val="nil"/>
          <w:between w:val="nil"/>
        </w:pBdr>
        <w:ind w:left="284"/>
        <w:jc w:val="both"/>
        <w:rPr>
          <w:color w:val="00000A"/>
          <w:sz w:val="12"/>
          <w:szCs w:val="12"/>
        </w:rPr>
      </w:pPr>
      <w:r>
        <w:rPr>
          <w:rFonts w:ascii="Arial" w:eastAsia="Arial" w:hAnsi="Arial" w:cs="Arial"/>
          <w:b/>
          <w:color w:val="00000A"/>
          <w:sz w:val="12"/>
          <w:szCs w:val="12"/>
        </w:rPr>
        <w:t xml:space="preserve">Medie imprese: </w:t>
      </w:r>
      <w:r>
        <w:rPr>
          <w:rFonts w:ascii="Arial" w:eastAsia="Arial" w:hAnsi="Arial" w:cs="Arial"/>
          <w:color w:val="00000A"/>
          <w:sz w:val="12"/>
          <w:szCs w:val="12"/>
        </w:rPr>
        <w:t>imprese che</w:t>
      </w:r>
      <w:r>
        <w:rPr>
          <w:rFonts w:ascii="Arial" w:eastAsia="Arial" w:hAnsi="Arial" w:cs="Arial"/>
          <w:b/>
          <w:color w:val="00000A"/>
          <w:sz w:val="12"/>
          <w:szCs w:val="12"/>
        </w:rPr>
        <w:t xml:space="preserve"> non appartengono alla categoria delle microimprese né a quella delle piccole imprese</w:t>
      </w:r>
      <w:r>
        <w:rPr>
          <w:rFonts w:ascii="Arial" w:eastAsia="Arial" w:hAnsi="Arial" w:cs="Arial"/>
          <w:i/>
          <w:color w:val="00000A"/>
          <w:sz w:val="12"/>
          <w:szCs w:val="12"/>
        </w:rPr>
        <w:t xml:space="preserve">, che </w:t>
      </w:r>
      <w:r>
        <w:rPr>
          <w:rFonts w:ascii="Arial" w:eastAsia="Arial" w:hAnsi="Arial" w:cs="Arial"/>
          <w:b/>
          <w:color w:val="00000A"/>
          <w:sz w:val="12"/>
          <w:szCs w:val="12"/>
        </w:rPr>
        <w:t>occupano meno di 250 persone</w:t>
      </w:r>
      <w:r>
        <w:rPr>
          <w:rFonts w:ascii="Arial" w:eastAsia="Arial" w:hAnsi="Arial" w:cs="Arial"/>
          <w:color w:val="00000A"/>
          <w:sz w:val="12"/>
          <w:szCs w:val="12"/>
        </w:rPr>
        <w:t xml:space="preserve"> e il cui </w:t>
      </w:r>
      <w:r>
        <w:rPr>
          <w:rFonts w:ascii="Arial" w:eastAsia="Arial" w:hAnsi="Arial" w:cs="Arial"/>
          <w:b/>
          <w:color w:val="00000A"/>
          <w:sz w:val="12"/>
          <w:szCs w:val="12"/>
        </w:rPr>
        <w:t>fatturato annuo non supera i 50 milioni di EUR</w:t>
      </w:r>
      <w:r>
        <w:rPr>
          <w:rFonts w:ascii="Arial" w:eastAsia="Arial" w:hAnsi="Arial" w:cs="Arial"/>
          <w:color w:val="00000A"/>
          <w:sz w:val="12"/>
          <w:szCs w:val="12"/>
        </w:rPr>
        <w:t xml:space="preserve"> </w:t>
      </w:r>
      <w:r>
        <w:rPr>
          <w:rFonts w:ascii="Arial" w:eastAsia="Arial" w:hAnsi="Arial" w:cs="Arial"/>
          <w:b/>
          <w:color w:val="00000A"/>
          <w:sz w:val="12"/>
          <w:szCs w:val="12"/>
        </w:rPr>
        <w:t xml:space="preserve">e/o </w:t>
      </w:r>
      <w:r>
        <w:rPr>
          <w:rFonts w:ascii="Arial" w:eastAsia="Arial" w:hAnsi="Arial" w:cs="Arial"/>
          <w:color w:val="00000A"/>
          <w:sz w:val="12"/>
          <w:szCs w:val="12"/>
        </w:rPr>
        <w:t xml:space="preserve">il cui </w:t>
      </w:r>
      <w:r>
        <w:rPr>
          <w:rFonts w:ascii="Arial" w:eastAsia="Arial" w:hAnsi="Arial" w:cs="Arial"/>
          <w:b/>
          <w:color w:val="00000A"/>
          <w:sz w:val="12"/>
          <w:szCs w:val="12"/>
        </w:rPr>
        <w:t>totale di bilancio annuo non supera i 43 milioni di EUR</w:t>
      </w:r>
      <w:r>
        <w:rPr>
          <w:rFonts w:ascii="Arial" w:eastAsia="Arial" w:hAnsi="Arial" w:cs="Arial"/>
          <w:color w:val="00000A"/>
          <w:sz w:val="12"/>
          <w:szCs w:val="12"/>
        </w:rPr>
        <w:t>.</w:t>
      </w:r>
    </w:p>
  </w:footnote>
  <w:footnote w:id="6">
    <w:p w14:paraId="3C9B1128" w14:textId="77777777" w:rsidR="00FC6EF0" w:rsidRDefault="00FC6EF0" w:rsidP="00D236C1">
      <w:pPr>
        <w:pBdr>
          <w:top w:val="nil"/>
          <w:left w:val="nil"/>
          <w:bottom w:val="nil"/>
          <w:right w:val="nil"/>
          <w:between w:val="nil"/>
        </w:pBdr>
        <w:tabs>
          <w:tab w:val="left" w:pos="284"/>
        </w:tabs>
        <w:jc w:val="both"/>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Cfr. il punto III.1.5 del bando di gara.</w:t>
      </w:r>
    </w:p>
  </w:footnote>
  <w:footnote w:id="7">
    <w:p w14:paraId="23EDF45D" w14:textId="77777777" w:rsidR="00FC6EF0" w:rsidRDefault="00FC6EF0" w:rsidP="00D236C1">
      <w:pPr>
        <w:pBdr>
          <w:top w:val="nil"/>
          <w:left w:val="nil"/>
          <w:bottom w:val="nil"/>
          <w:right w:val="nil"/>
          <w:between w:val="nil"/>
        </w:pBdr>
        <w:tabs>
          <w:tab w:val="left" w:pos="284"/>
        </w:tabs>
        <w:jc w:val="both"/>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Un' "impresa sociale" ha per scopo principale l'integrazione sociale e professionale delle persone disabili o svantaggiate.</w:t>
      </w:r>
    </w:p>
  </w:footnote>
  <w:footnote w:id="8">
    <w:p w14:paraId="7AC45C8A" w14:textId="77777777" w:rsidR="00FC6EF0" w:rsidRDefault="00FC6EF0" w:rsidP="00D236C1">
      <w:pPr>
        <w:pBdr>
          <w:top w:val="nil"/>
          <w:left w:val="nil"/>
          <w:bottom w:val="nil"/>
          <w:right w:val="nil"/>
          <w:between w:val="nil"/>
        </w:pBdr>
        <w:ind w:left="284" w:hanging="284"/>
        <w:jc w:val="both"/>
        <w:rPr>
          <w:color w:val="00000A"/>
          <w:sz w:val="12"/>
          <w:szCs w:val="12"/>
        </w:rPr>
      </w:pPr>
      <w:r>
        <w:rPr>
          <w:vertAlign w:val="superscript"/>
        </w:rPr>
        <w:footnoteRef/>
      </w:r>
      <w:r>
        <w:rPr>
          <w:color w:val="00000A"/>
          <w:sz w:val="12"/>
          <w:szCs w:val="12"/>
          <w:vertAlign w:val="superscript"/>
        </w:rPr>
        <w:t>()</w:t>
      </w:r>
      <w:r>
        <w:rPr>
          <w:color w:val="00000A"/>
          <w:sz w:val="12"/>
          <w:szCs w:val="12"/>
          <w:vertAlign w:val="superscript"/>
        </w:rPr>
        <w:tab/>
      </w:r>
      <w:r>
        <w:rPr>
          <w:rFonts w:ascii="Arial" w:eastAsia="Arial" w:hAnsi="Arial" w:cs="Arial"/>
          <w:color w:val="00000A"/>
          <w:sz w:val="12"/>
          <w:szCs w:val="12"/>
        </w:rPr>
        <w:t>I riferimenti e l'eventuale classificazione sono indicati nella certificazione.</w:t>
      </w:r>
    </w:p>
  </w:footnote>
  <w:footnote w:id="9">
    <w:p w14:paraId="5A1F0248"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 xml:space="preserve">() </w:t>
      </w:r>
      <w:r>
        <w:rPr>
          <w:color w:val="00000A"/>
          <w:sz w:val="12"/>
          <w:szCs w:val="12"/>
          <w:vertAlign w:val="superscript"/>
        </w:rPr>
        <w:tab/>
      </w:r>
      <w:r>
        <w:rPr>
          <w:rFonts w:ascii="Arial" w:eastAsia="Arial" w:hAnsi="Arial" w:cs="Arial"/>
          <w:color w:val="00000A"/>
          <w:sz w:val="12"/>
          <w:szCs w:val="12"/>
        </w:rPr>
        <w:t>Specificamente</w:t>
      </w:r>
      <w:r>
        <w:rPr>
          <w:rFonts w:ascii="Arial" w:eastAsia="Arial" w:hAnsi="Arial" w:cs="Arial"/>
          <w:b/>
          <w:color w:val="FF0000"/>
          <w:sz w:val="12"/>
          <w:szCs w:val="12"/>
        </w:rPr>
        <w:t xml:space="preserve"> </w:t>
      </w:r>
      <w:r>
        <w:rPr>
          <w:rFonts w:ascii="Arial" w:eastAsia="Arial" w:hAnsi="Arial" w:cs="Arial"/>
          <w:b/>
          <w:color w:val="000000"/>
          <w:sz w:val="12"/>
          <w:szCs w:val="12"/>
        </w:rPr>
        <w:t>nell’ambito di un raggruppamento, consorzio, joint-venture o altro</w:t>
      </w:r>
    </w:p>
  </w:footnote>
  <w:footnote w:id="10">
    <w:p w14:paraId="72A77093"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1">
    <w:p w14:paraId="1C96B13D"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 xml:space="preserve">()  </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2">
    <w:p w14:paraId="5C1A321F"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 )</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color w:val="000000"/>
          <w:sz w:val="12"/>
          <w:szCs w:val="12"/>
        </w:rPr>
        <w:t>Ai sensi dell'articolo 1 della convenzione relativa alla tutela degli interessi finanziari delle Comunità europee (GU C 316 del 27.11.1995, pag. 48).</w:t>
      </w:r>
    </w:p>
  </w:footnote>
  <w:footnote w:id="13">
    <w:p w14:paraId="7401BB9B"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4">
    <w:p w14:paraId="01871C2E" w14:textId="77777777" w:rsidR="00FC6EF0" w:rsidRDefault="00FC6EF0" w:rsidP="00D236C1">
      <w:pPr>
        <w:pBdr>
          <w:top w:val="nil"/>
          <w:left w:val="nil"/>
          <w:bottom w:val="nil"/>
          <w:right w:val="nil"/>
          <w:between w:val="nil"/>
        </w:pBdr>
        <w:tabs>
          <w:tab w:val="left" w:pos="284"/>
        </w:tabs>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color w:val="000000"/>
          <w:sz w:val="12"/>
          <w:szCs w:val="12"/>
        </w:rPr>
        <w:t>(GU L 309 del 25.11.2005, pag. 15).</w:t>
      </w:r>
    </w:p>
  </w:footnote>
  <w:footnote w:id="15">
    <w:p w14:paraId="3750AF5C"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r>
      <w:r>
        <w:rPr>
          <w:rFonts w:ascii="Arial" w:eastAsia="Arial" w:hAnsi="Arial" w:cs="Arial"/>
          <w:i/>
          <w:color w:val="00000A"/>
          <w:sz w:val="12"/>
          <w:szCs w:val="12"/>
        </w:rPr>
        <w:t>Q</w:t>
      </w:r>
      <w:r>
        <w:rPr>
          <w:rFonts w:ascii="Arial" w:eastAsia="Arial" w:hAnsi="Arial" w:cs="Arial"/>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6">
    <w:p w14:paraId="2D641B11" w14:textId="77777777" w:rsidR="00FC6EF0" w:rsidRDefault="00FC6EF0" w:rsidP="00D236C1">
      <w:pPr>
        <w:pBdr>
          <w:top w:val="nil"/>
          <w:left w:val="nil"/>
          <w:bottom w:val="nil"/>
          <w:right w:val="nil"/>
          <w:between w:val="nil"/>
        </w:pBdr>
        <w:ind w:left="284" w:right="-574" w:hanging="28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vertAlign w:val="superscript"/>
        </w:rPr>
        <w:tab/>
      </w:r>
      <w:r>
        <w:rPr>
          <w:rFonts w:ascii="Arial" w:eastAsia="Arial" w:hAnsi="Arial" w:cs="Arial"/>
          <w:color w:val="00000A"/>
          <w:sz w:val="12"/>
          <w:szCs w:val="12"/>
        </w:rPr>
        <w:t>Ripetere tante volte quanto necessario.</w:t>
      </w:r>
    </w:p>
  </w:footnote>
  <w:footnote w:id="17">
    <w:p w14:paraId="746F146B" w14:textId="77777777" w:rsidR="00FC6EF0" w:rsidRDefault="00FC6EF0" w:rsidP="00D236C1">
      <w:pPr>
        <w:pBdr>
          <w:top w:val="nil"/>
          <w:left w:val="nil"/>
          <w:bottom w:val="nil"/>
          <w:right w:val="nil"/>
          <w:between w:val="nil"/>
        </w:pBdr>
        <w:tabs>
          <w:tab w:val="left" w:pos="284"/>
        </w:tabs>
        <w:ind w:right="-574"/>
        <w:jc w:val="both"/>
        <w:rPr>
          <w:rFonts w:ascii="Arial" w:eastAsia="Arial" w:hAnsi="Arial" w:cs="Arial"/>
          <w:color w:val="00000A"/>
          <w:sz w:val="12"/>
          <w:szCs w:val="12"/>
        </w:rPr>
      </w:pPr>
      <w:r>
        <w:rPr>
          <w:vertAlign w:val="superscript"/>
        </w:rPr>
        <w:footnoteRef/>
      </w:r>
      <w:r>
        <w:rPr>
          <w:rFonts w:ascii="Arial" w:eastAsia="Arial" w:hAnsi="Arial" w:cs="Arial"/>
          <w:color w:val="00000A"/>
          <w:sz w:val="12"/>
          <w:szCs w:val="12"/>
          <w:vertAlign w:val="superscript"/>
        </w:rPr>
        <w:t>()</w:t>
      </w:r>
      <w:r>
        <w:rPr>
          <w:rFonts w:ascii="Arial" w:eastAsia="Arial" w:hAnsi="Arial" w:cs="Arial"/>
          <w:color w:val="00000A"/>
          <w:sz w:val="12"/>
          <w:szCs w:val="12"/>
        </w:rPr>
        <w:t xml:space="preserve"> </w:t>
      </w:r>
      <w:r>
        <w:rPr>
          <w:rFonts w:ascii="Arial" w:eastAsia="Arial" w:hAnsi="Arial" w:cs="Arial"/>
          <w:color w:val="00000A"/>
          <w:sz w:val="12"/>
          <w:szCs w:val="12"/>
        </w:rPr>
        <w:tab/>
        <w:t>Ripetere tante volte quanto necessario.</w:t>
      </w:r>
    </w:p>
  </w:footnote>
  <w:footnote w:id="18">
    <w:p w14:paraId="646F4461" w14:textId="77777777" w:rsidR="00FC6EF0" w:rsidRDefault="00FC6EF0" w:rsidP="00D236C1">
      <w:pPr>
        <w:pBdr>
          <w:top w:val="nil"/>
          <w:left w:val="nil"/>
          <w:bottom w:val="nil"/>
          <w:right w:val="nil"/>
          <w:between w:val="nil"/>
        </w:pBdr>
        <w:tabs>
          <w:tab w:val="left" w:pos="284"/>
        </w:tabs>
        <w:spacing w:before="120" w:after="120"/>
        <w:rPr>
          <w:color w:val="00000A"/>
          <w:sz w:val="12"/>
          <w:szCs w:val="12"/>
        </w:rPr>
      </w:pPr>
      <w:r>
        <w:rPr>
          <w:vertAlign w:val="superscript"/>
        </w:rPr>
        <w:footnoteRef/>
      </w:r>
      <w:r>
        <w:rPr>
          <w:rFonts w:ascii="Arial" w:eastAsia="Arial" w:hAnsi="Arial" w:cs="Arial"/>
          <w:color w:val="000000"/>
          <w:sz w:val="12"/>
          <w:szCs w:val="12"/>
          <w:vertAlign w:val="superscript"/>
        </w:rPr>
        <w:t>()</w:t>
      </w:r>
      <w:r>
        <w:rPr>
          <w:rFonts w:ascii="Arial" w:eastAsia="Arial" w:hAnsi="Arial" w:cs="Arial"/>
          <w:color w:val="000000"/>
          <w:sz w:val="12"/>
          <w:szCs w:val="12"/>
        </w:rPr>
        <w:tab/>
        <w:t>In conformità alle disposizioni nazionali di attuazione dell'articolo 57, paragrafo 6, della direttiva 2014/24/UE.</w:t>
      </w:r>
    </w:p>
  </w:footnote>
  <w:footnote w:id="19">
    <w:p w14:paraId="1B9F32A7" w14:textId="77777777" w:rsidR="00FC6EF0" w:rsidRDefault="00FC6EF0" w:rsidP="00D236C1">
      <w:pPr>
        <w:pBdr>
          <w:top w:val="nil"/>
          <w:left w:val="nil"/>
          <w:bottom w:val="nil"/>
          <w:right w:val="nil"/>
          <w:between w:val="nil"/>
        </w:pBdr>
        <w:ind w:left="28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Ripetere tante volte quanto necessario.</w:t>
      </w:r>
    </w:p>
  </w:footnote>
  <w:footnote w:id="20">
    <w:p w14:paraId="4566FC58"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rPr>
        <w:tab/>
      </w:r>
      <w:r>
        <w:rPr>
          <w:rFonts w:ascii="Arial" w:eastAsia="Arial" w:hAnsi="Arial" w:cs="Arial"/>
          <w:color w:val="00000A"/>
          <w:sz w:val="12"/>
          <w:szCs w:val="12"/>
        </w:rPr>
        <w:t>Cfr. articolo 57, paragrafo 4, della direttiva 2014/24/UE.</w:t>
      </w:r>
    </w:p>
  </w:footnote>
  <w:footnote w:id="21">
    <w:p w14:paraId="1AEBA758" w14:textId="77777777" w:rsidR="00FC6EF0" w:rsidRDefault="00FC6EF0" w:rsidP="00D236C1">
      <w:pPr>
        <w:pBdr>
          <w:top w:val="nil"/>
          <w:left w:val="nil"/>
          <w:bottom w:val="nil"/>
          <w:right w:val="nil"/>
          <w:between w:val="nil"/>
        </w:pBdr>
        <w:tabs>
          <w:tab w:val="left" w:pos="284"/>
        </w:tabs>
        <w:ind w:left="284" w:hanging="284"/>
        <w:rPr>
          <w:color w:val="00000A"/>
          <w:sz w:val="12"/>
          <w:szCs w:val="12"/>
        </w:rPr>
      </w:pPr>
      <w:r>
        <w:rPr>
          <w:vertAlign w:val="superscript"/>
        </w:rPr>
        <w:footnoteRef/>
      </w:r>
      <w:r>
        <w:rPr>
          <w:color w:val="00000A"/>
          <w:sz w:val="12"/>
          <w:szCs w:val="12"/>
          <w:vertAlign w:val="superscript"/>
        </w:rPr>
        <w:t>()</w:t>
      </w:r>
      <w:r>
        <w:rPr>
          <w:color w:val="00000A"/>
          <w:sz w:val="12"/>
          <w:szCs w:val="12"/>
        </w:rPr>
        <w:tab/>
      </w:r>
      <w:r>
        <w:rPr>
          <w:rFonts w:ascii="Arial" w:eastAsia="Arial" w:hAnsi="Arial" w:cs="Arial"/>
          <w:color w:val="00000A"/>
          <w:sz w:val="12"/>
          <w:szCs w:val="12"/>
        </w:rPr>
        <w:t>Così come stabiliti ai fini del presente appalto dalla normativa nazionale, dall'avviso o bando pertinente o dai documenti di gara ovvero dall'articolo 18, paragrafo 2, della direttiva 2014/24/UE.</w:t>
      </w:r>
    </w:p>
  </w:footnote>
  <w:footnote w:id="22">
    <w:p w14:paraId="5D7F999B" w14:textId="77777777" w:rsidR="00FC6EF0" w:rsidRDefault="00FC6EF0" w:rsidP="00D236C1">
      <w:pPr>
        <w:pBdr>
          <w:top w:val="nil"/>
          <w:left w:val="nil"/>
          <w:bottom w:val="nil"/>
          <w:right w:val="nil"/>
          <w:between w:val="nil"/>
        </w:pBdr>
        <w:ind w:left="28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Cfr., ove applicabile, il diritto nazionale, l'avviso o bando pertinente o i documenti di gara.</w:t>
      </w:r>
    </w:p>
  </w:footnote>
  <w:footnote w:id="23">
    <w:p w14:paraId="0334C9D2"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vertAlign w:val="superscript"/>
        </w:rPr>
        <w:tab/>
      </w:r>
      <w:r>
        <w:rPr>
          <w:rFonts w:ascii="Arial" w:eastAsia="Arial" w:hAnsi="Arial" w:cs="Arial"/>
          <w:b/>
          <w:color w:val="00000A"/>
          <w:sz w:val="12"/>
          <w:szCs w:val="12"/>
        </w:rPr>
        <w:t>Come indicato nel diritto nazionale, nell'avviso o bando pertinente o nei documenti di gara.</w:t>
      </w:r>
    </w:p>
  </w:footnote>
  <w:footnote w:id="24">
    <w:p w14:paraId="1B2F3018" w14:textId="77777777" w:rsidR="00FC6EF0" w:rsidRDefault="00FC6EF0" w:rsidP="00D236C1">
      <w:pPr>
        <w:pBdr>
          <w:top w:val="nil"/>
          <w:left w:val="nil"/>
          <w:bottom w:val="nil"/>
          <w:right w:val="nil"/>
          <w:between w:val="nil"/>
        </w:pBdr>
        <w:spacing w:before="120" w:after="120"/>
        <w:rPr>
          <w:color w:val="00000A"/>
          <w:sz w:val="14"/>
          <w:szCs w:val="14"/>
        </w:rPr>
      </w:pPr>
      <w:r>
        <w:rPr>
          <w:vertAlign w:val="superscript"/>
        </w:rPr>
        <w:footnoteRef/>
      </w:r>
      <w:r>
        <w:rPr>
          <w:color w:val="00000A"/>
          <w:sz w:val="14"/>
          <w:szCs w:val="14"/>
        </w:rPr>
        <w:t xml:space="preserve">() </w:t>
      </w:r>
      <w:r>
        <w:rPr>
          <w:rFonts w:ascii="Arial" w:eastAsia="Arial" w:hAnsi="Arial" w:cs="Arial"/>
          <w:color w:val="00000A"/>
          <w:sz w:val="14"/>
          <w:szCs w:val="14"/>
        </w:rPr>
        <w:t>Ripetere tante volte quanto necessario.</w:t>
      </w:r>
    </w:p>
  </w:footnote>
  <w:footnote w:id="25">
    <w:p w14:paraId="7C54C20A" w14:textId="77777777" w:rsidR="00FC6EF0" w:rsidRDefault="00FC6EF0" w:rsidP="00D236C1">
      <w:pPr>
        <w:pBdr>
          <w:top w:val="nil"/>
          <w:left w:val="nil"/>
          <w:bottom w:val="nil"/>
          <w:right w:val="nil"/>
          <w:between w:val="nil"/>
        </w:pBdr>
        <w:spacing w:before="120" w:after="120"/>
        <w:ind w:left="284" w:hanging="284"/>
        <w:rPr>
          <w:color w:val="00000A"/>
          <w:sz w:val="12"/>
          <w:szCs w:val="12"/>
        </w:rPr>
      </w:pPr>
      <w:r>
        <w:rPr>
          <w:vertAlign w:val="superscript"/>
        </w:rPr>
        <w:footnoteRef/>
      </w:r>
      <w:r>
        <w:rPr>
          <w:color w:val="00000A"/>
          <w:sz w:val="12"/>
          <w:szCs w:val="12"/>
          <w:vertAlign w:val="superscript"/>
        </w:rPr>
        <w:t xml:space="preserve">() </w:t>
      </w:r>
      <w:r>
        <w:rPr>
          <w:color w:val="00000A"/>
          <w:sz w:val="12"/>
          <w:szCs w:val="12"/>
        </w:rPr>
        <w:t xml:space="preserve"> </w:t>
      </w:r>
      <w:r>
        <w:rPr>
          <w:color w:val="00000A"/>
          <w:sz w:val="12"/>
          <w:szCs w:val="12"/>
        </w:rPr>
        <w:tab/>
      </w:r>
      <w:r>
        <w:rPr>
          <w:rFonts w:ascii="Arial" w:eastAsia="Arial" w:hAnsi="Arial" w:cs="Arial"/>
          <w:color w:val="00000A"/>
          <w:sz w:val="12"/>
          <w:szCs w:val="12"/>
        </w:rPr>
        <w:t xml:space="preserve">Conformemente all'elenco dell'allegato XI della direttiva 2014/24/UE; </w:t>
      </w:r>
      <w:r>
        <w:rPr>
          <w:rFonts w:ascii="Arial" w:eastAsia="Arial" w:hAnsi="Arial" w:cs="Arial"/>
          <w:b/>
          <w:color w:val="00000A"/>
          <w:sz w:val="12"/>
          <w:szCs w:val="12"/>
        </w:rPr>
        <w:t>gli operatori economici di taluni Stati membri potrebbero dover soddisfare altri requisiti previsti nello stesso allegato.</w:t>
      </w:r>
    </w:p>
  </w:footnote>
  <w:footnote w:id="26">
    <w:p w14:paraId="5AA4E8C0"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Solo se consentito dall'avviso o bando pertinente o dai documenti di gara.</w:t>
      </w:r>
    </w:p>
  </w:footnote>
  <w:footnote w:id="27">
    <w:p w14:paraId="0381F5FB"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vertAlign w:val="superscript"/>
        </w:rPr>
        <w:tab/>
      </w:r>
      <w:r>
        <w:rPr>
          <w:rFonts w:ascii="Arial" w:eastAsia="Arial" w:hAnsi="Arial" w:cs="Arial"/>
          <w:color w:val="00000A"/>
          <w:sz w:val="12"/>
          <w:szCs w:val="12"/>
        </w:rPr>
        <w:t>Solo se consentito dall'avviso o bando pertinente o dai documenti di gara.</w:t>
      </w:r>
    </w:p>
  </w:footnote>
  <w:footnote w:id="28">
    <w:p w14:paraId="2BC644B3"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Ad esempio, rapporto tra attività e passività.</w:t>
      </w:r>
    </w:p>
  </w:footnote>
  <w:footnote w:id="29">
    <w:p w14:paraId="70464870"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Ad esempio, rapporto tra attività e passività.</w:t>
      </w:r>
    </w:p>
  </w:footnote>
  <w:footnote w:id="30">
    <w:p w14:paraId="5355E07B" w14:textId="77777777" w:rsidR="00FC6EF0" w:rsidRDefault="00FC6EF0" w:rsidP="00D236C1">
      <w:pPr>
        <w:pBdr>
          <w:top w:val="nil"/>
          <w:left w:val="nil"/>
          <w:bottom w:val="nil"/>
          <w:right w:val="nil"/>
          <w:between w:val="nil"/>
        </w:pBdr>
        <w:tabs>
          <w:tab w:val="left" w:pos="284"/>
        </w:tabs>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Ripetere tante volte quanto necessario.</w:t>
      </w:r>
    </w:p>
  </w:footnote>
  <w:footnote w:id="31">
    <w:p w14:paraId="2091A8D3" w14:textId="77777777" w:rsidR="00FC6EF0" w:rsidRDefault="00FC6EF0" w:rsidP="00D236C1">
      <w:pPr>
        <w:pBdr>
          <w:top w:val="nil"/>
          <w:left w:val="nil"/>
          <w:bottom w:val="nil"/>
          <w:right w:val="nil"/>
          <w:between w:val="nil"/>
        </w:pBdr>
        <w:ind w:right="-574"/>
        <w:jc w:val="both"/>
        <w:rPr>
          <w:color w:val="00000A"/>
          <w:sz w:val="12"/>
          <w:szCs w:val="12"/>
        </w:rPr>
      </w:pPr>
      <w:r>
        <w:rPr>
          <w:vertAlign w:val="superscript"/>
        </w:rPr>
        <w:footnoteRef/>
      </w:r>
      <w:r>
        <w:rPr>
          <w:color w:val="00000A"/>
          <w:sz w:val="12"/>
          <w:szCs w:val="12"/>
        </w:rPr>
        <w:t xml:space="preserve">() </w:t>
      </w:r>
      <w:r>
        <w:rPr>
          <w:rFonts w:ascii="Arial" w:eastAsia="Arial" w:hAnsi="Arial" w:cs="Arial"/>
          <w:color w:val="00000A"/>
          <w:sz w:val="12"/>
          <w:szCs w:val="12"/>
        </w:rPr>
        <w:t xml:space="preserve">Le amministrazioni aggiudicatrici possono </w:t>
      </w:r>
      <w:r>
        <w:rPr>
          <w:rFonts w:ascii="Arial" w:eastAsia="Arial" w:hAnsi="Arial" w:cs="Arial"/>
          <w:b/>
          <w:color w:val="00000A"/>
          <w:sz w:val="12"/>
          <w:szCs w:val="12"/>
        </w:rPr>
        <w:t>richiedere</w:t>
      </w:r>
      <w:r>
        <w:rPr>
          <w:rFonts w:ascii="Arial" w:eastAsia="Arial" w:hAnsi="Arial" w:cs="Arial"/>
          <w:color w:val="00000A"/>
          <w:sz w:val="12"/>
          <w:szCs w:val="12"/>
        </w:rPr>
        <w:t xml:space="preserve"> fino a cinque anni e </w:t>
      </w:r>
      <w:r>
        <w:rPr>
          <w:rFonts w:ascii="Arial" w:eastAsia="Arial" w:hAnsi="Arial" w:cs="Arial"/>
          <w:b/>
          <w:color w:val="00000A"/>
          <w:sz w:val="12"/>
          <w:szCs w:val="12"/>
        </w:rPr>
        <w:t>ammettere</w:t>
      </w:r>
      <w:r>
        <w:rPr>
          <w:rFonts w:ascii="Arial" w:eastAsia="Arial" w:hAnsi="Arial" w:cs="Arial"/>
          <w:color w:val="00000A"/>
          <w:sz w:val="12"/>
          <w:szCs w:val="12"/>
        </w:rPr>
        <w:t xml:space="preserve"> un'esperienza che risale a </w:t>
      </w:r>
      <w:r>
        <w:rPr>
          <w:rFonts w:ascii="Arial" w:eastAsia="Arial" w:hAnsi="Arial" w:cs="Arial"/>
          <w:b/>
          <w:color w:val="00000A"/>
          <w:sz w:val="12"/>
          <w:szCs w:val="12"/>
        </w:rPr>
        <w:t>più</w:t>
      </w:r>
      <w:r>
        <w:rPr>
          <w:rFonts w:ascii="Arial" w:eastAsia="Arial" w:hAnsi="Arial" w:cs="Arial"/>
          <w:color w:val="00000A"/>
          <w:sz w:val="12"/>
          <w:szCs w:val="12"/>
        </w:rPr>
        <w:t xml:space="preserve"> di cinque anni prima.</w:t>
      </w:r>
    </w:p>
  </w:footnote>
  <w:footnote w:id="32">
    <w:p w14:paraId="0F066DD6" w14:textId="77777777" w:rsidR="00FC6EF0" w:rsidRDefault="00FC6EF0" w:rsidP="00D236C1">
      <w:pPr>
        <w:pBdr>
          <w:top w:val="nil"/>
          <w:left w:val="nil"/>
          <w:bottom w:val="nil"/>
          <w:right w:val="nil"/>
          <w:between w:val="nil"/>
        </w:pBdr>
        <w:ind w:right="-574"/>
        <w:jc w:val="both"/>
        <w:rPr>
          <w:color w:val="00000A"/>
          <w:sz w:val="12"/>
          <w:szCs w:val="12"/>
        </w:rPr>
      </w:pPr>
      <w:r>
        <w:rPr>
          <w:vertAlign w:val="superscript"/>
        </w:rPr>
        <w:footnoteRef/>
      </w:r>
      <w:r>
        <w:rPr>
          <w:color w:val="00000A"/>
          <w:sz w:val="12"/>
          <w:szCs w:val="12"/>
        </w:rPr>
        <w:t xml:space="preserve">() </w:t>
      </w:r>
      <w:r>
        <w:rPr>
          <w:rFonts w:ascii="Arial" w:eastAsia="Arial" w:hAnsi="Arial" w:cs="Arial"/>
          <w:color w:val="00000A"/>
          <w:sz w:val="12"/>
          <w:szCs w:val="12"/>
        </w:rPr>
        <w:t xml:space="preserve">In altri termini, occorre indicare </w:t>
      </w:r>
      <w:r>
        <w:rPr>
          <w:rFonts w:ascii="Arial" w:eastAsia="Arial" w:hAnsi="Arial" w:cs="Arial"/>
          <w:b/>
          <w:color w:val="00000A"/>
          <w:sz w:val="12"/>
          <w:szCs w:val="12"/>
          <w:u w:val="single"/>
        </w:rPr>
        <w:t>tutti</w:t>
      </w:r>
      <w:r>
        <w:rPr>
          <w:rFonts w:ascii="Arial" w:eastAsia="Arial" w:hAnsi="Arial" w:cs="Arial"/>
          <w:color w:val="00000A"/>
          <w:sz w:val="12"/>
          <w:szCs w:val="12"/>
        </w:rPr>
        <w:t xml:space="preserve"> i destinatari e l'elenco deve comprendere i clienti pubblici e privati delle forniture o dei servizi in oggetto.</w:t>
      </w:r>
    </w:p>
  </w:footnote>
  <w:footnote w:id="33">
    <w:p w14:paraId="04B073A7" w14:textId="77777777" w:rsidR="00FC6EF0" w:rsidRDefault="00FC6EF0" w:rsidP="00D236C1">
      <w:pPr>
        <w:pBdr>
          <w:top w:val="nil"/>
          <w:left w:val="nil"/>
          <w:bottom w:val="nil"/>
          <w:right w:val="nil"/>
          <w:between w:val="nil"/>
        </w:pBdr>
        <w:ind w:right="-574"/>
        <w:jc w:val="both"/>
        <w:rPr>
          <w:color w:val="00000A"/>
          <w:sz w:val="12"/>
          <w:szCs w:val="12"/>
        </w:rPr>
      </w:pPr>
      <w:r>
        <w:rPr>
          <w:vertAlign w:val="superscript"/>
        </w:rPr>
        <w:footnoteRef/>
      </w:r>
      <w:r>
        <w:rPr>
          <w:color w:val="00000A"/>
          <w:sz w:val="12"/>
          <w:szCs w:val="12"/>
        </w:rPr>
        <w:t xml:space="preserve">()  </w:t>
      </w:r>
      <w:r>
        <w:rPr>
          <w:rFonts w:ascii="Arial" w:eastAsia="Arial" w:hAnsi="Arial" w:cs="Arial"/>
          <w:color w:val="00000A"/>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4">
    <w:p w14:paraId="00517708" w14:textId="77777777" w:rsidR="00FC6EF0" w:rsidRDefault="00FC6EF0" w:rsidP="00D236C1">
      <w:pPr>
        <w:pBdr>
          <w:top w:val="nil"/>
          <w:left w:val="nil"/>
          <w:bottom w:val="nil"/>
          <w:right w:val="nil"/>
          <w:between w:val="nil"/>
        </w:pBdr>
        <w:jc w:val="both"/>
        <w:rPr>
          <w:color w:val="00000A"/>
          <w:sz w:val="12"/>
          <w:szCs w:val="12"/>
        </w:rPr>
      </w:pPr>
      <w:r>
        <w:rPr>
          <w:vertAlign w:val="superscript"/>
        </w:rPr>
        <w:footnoteRef/>
      </w:r>
      <w:r>
        <w:rPr>
          <w:color w:val="00000A"/>
          <w:sz w:val="12"/>
          <w:szCs w:val="12"/>
        </w:rPr>
        <w:t xml:space="preserve">() </w:t>
      </w:r>
      <w:r>
        <w:rPr>
          <w:rFonts w:ascii="Arial" w:eastAsia="Arial" w:hAnsi="Arial" w:cs="Arial"/>
          <w:color w:val="00000A"/>
          <w:sz w:val="12"/>
          <w:szCs w:val="12"/>
        </w:rPr>
        <w:t>La verifica è eseguita dall'amministrazione aggiudicatrice o, se essa acconsente, per suo conto da un organismo ufficiale competente del paese in cui è stabilito il fornitore o il prestatore dei servizi.</w:t>
      </w:r>
    </w:p>
  </w:footnote>
  <w:footnote w:id="35">
    <w:p w14:paraId="50502B92" w14:textId="77777777" w:rsidR="00FC6EF0" w:rsidRDefault="00FC6EF0" w:rsidP="00D236C1">
      <w:pPr>
        <w:pBdr>
          <w:top w:val="nil"/>
          <w:left w:val="nil"/>
          <w:bottom w:val="nil"/>
          <w:right w:val="nil"/>
          <w:between w:val="nil"/>
        </w:pBdr>
        <w:spacing w:before="120" w:after="120"/>
        <w:ind w:left="284" w:right="-574" w:hanging="284"/>
        <w:jc w:val="both"/>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 xml:space="preserve">Si noti che se l'operatore economico </w:t>
      </w:r>
      <w:r>
        <w:rPr>
          <w:rFonts w:ascii="Arial" w:eastAsia="Arial" w:hAnsi="Arial" w:cs="Arial"/>
          <w:b/>
          <w:color w:val="00000A"/>
          <w:sz w:val="12"/>
          <w:szCs w:val="12"/>
          <w:u w:val="single"/>
        </w:rPr>
        <w:t>ha</w:t>
      </w:r>
      <w:r>
        <w:rPr>
          <w:rFonts w:ascii="Arial" w:eastAsia="Arial" w:hAnsi="Arial" w:cs="Arial"/>
          <w:color w:val="00000A"/>
          <w:sz w:val="12"/>
          <w:szCs w:val="12"/>
        </w:rPr>
        <w:t xml:space="preserve"> deciso di subappaltare una quota dell'appalto </w:t>
      </w:r>
      <w:r>
        <w:rPr>
          <w:rFonts w:ascii="Arial" w:eastAsia="Arial" w:hAnsi="Arial" w:cs="Arial"/>
          <w:b/>
          <w:color w:val="00000A"/>
          <w:sz w:val="12"/>
          <w:szCs w:val="12"/>
          <w:u w:val="single"/>
        </w:rPr>
        <w:t>e</w:t>
      </w:r>
      <w:r>
        <w:rPr>
          <w:rFonts w:ascii="Arial" w:eastAsia="Arial" w:hAnsi="Arial" w:cs="Arial"/>
          <w:color w:val="00000A"/>
          <w:sz w:val="12"/>
          <w:szCs w:val="12"/>
        </w:rPr>
        <w:t xml:space="preserve"> fa affidamento sulle capacità del subappaltatore per eseguire tale quota, è necessario compilare un DGUE distinto per ogni subappaltatore, vedasi parte II, sezione C.</w:t>
      </w:r>
    </w:p>
  </w:footnote>
  <w:footnote w:id="36">
    <w:p w14:paraId="2EA46CB0" w14:textId="77777777" w:rsidR="00FC6EF0" w:rsidRDefault="00FC6EF0" w:rsidP="00D236C1">
      <w:pPr>
        <w:pBdr>
          <w:top w:val="nil"/>
          <w:left w:val="nil"/>
          <w:bottom w:val="nil"/>
          <w:right w:val="nil"/>
          <w:between w:val="nil"/>
        </w:pBdr>
        <w:ind w:left="284" w:right="-57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Indicare chiaramente la voce cui si riferisce la risposta.</w:t>
      </w:r>
    </w:p>
  </w:footnote>
  <w:footnote w:id="37">
    <w:p w14:paraId="74EA6C55" w14:textId="77777777" w:rsidR="00FC6EF0" w:rsidRDefault="00FC6EF0" w:rsidP="00D236C1">
      <w:pPr>
        <w:pBdr>
          <w:top w:val="nil"/>
          <w:left w:val="nil"/>
          <w:bottom w:val="nil"/>
          <w:right w:val="nil"/>
          <w:between w:val="nil"/>
        </w:pBdr>
        <w:ind w:left="284" w:right="-57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Ripetere tante volte quanto necessario.</w:t>
      </w:r>
    </w:p>
  </w:footnote>
  <w:footnote w:id="38">
    <w:p w14:paraId="604AF542" w14:textId="77777777" w:rsidR="00FC6EF0" w:rsidRDefault="00FC6EF0" w:rsidP="00D236C1">
      <w:pPr>
        <w:pBdr>
          <w:top w:val="nil"/>
          <w:left w:val="nil"/>
          <w:bottom w:val="nil"/>
          <w:right w:val="nil"/>
          <w:between w:val="nil"/>
        </w:pBdr>
        <w:ind w:left="284" w:right="-57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Ripetere tante volte quanto necessario.</w:t>
      </w:r>
    </w:p>
  </w:footnote>
  <w:footnote w:id="39">
    <w:p w14:paraId="36AFD2E6" w14:textId="77777777" w:rsidR="00FC6EF0" w:rsidRDefault="00FC6EF0" w:rsidP="00D236C1">
      <w:pPr>
        <w:pBdr>
          <w:top w:val="nil"/>
          <w:left w:val="nil"/>
          <w:bottom w:val="nil"/>
          <w:right w:val="nil"/>
          <w:between w:val="nil"/>
        </w:pBdr>
        <w:tabs>
          <w:tab w:val="left" w:pos="284"/>
        </w:tabs>
        <w:ind w:left="284" w:right="-57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A condizione che l'operatore economico abbia fornito le informazioni necessarie (</w:t>
      </w:r>
      <w:r>
        <w:rPr>
          <w:rFonts w:ascii="Arial" w:eastAsia="Arial" w:hAnsi="Arial" w:cs="Arial"/>
          <w:i/>
          <w:color w:val="00000A"/>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0">
    <w:p w14:paraId="123A86F1" w14:textId="77777777" w:rsidR="00FC6EF0" w:rsidRDefault="00FC6EF0" w:rsidP="00D236C1">
      <w:pPr>
        <w:pBdr>
          <w:top w:val="nil"/>
          <w:left w:val="nil"/>
          <w:bottom w:val="nil"/>
          <w:right w:val="nil"/>
          <w:between w:val="nil"/>
        </w:pBdr>
        <w:ind w:left="284" w:right="-574" w:hanging="284"/>
        <w:rPr>
          <w:color w:val="00000A"/>
          <w:sz w:val="12"/>
          <w:szCs w:val="12"/>
        </w:rPr>
      </w:pPr>
      <w:r>
        <w:rPr>
          <w:vertAlign w:val="superscript"/>
        </w:rPr>
        <w:footnoteRef/>
      </w:r>
      <w:r>
        <w:rPr>
          <w:color w:val="00000A"/>
          <w:sz w:val="12"/>
          <w:szCs w:val="12"/>
          <w:vertAlign w:val="superscript"/>
        </w:rPr>
        <w:t>()</w:t>
      </w:r>
      <w:r>
        <w:rPr>
          <w:color w:val="00000A"/>
          <w:sz w:val="12"/>
          <w:szCs w:val="12"/>
        </w:rPr>
        <w:t xml:space="preserve">  </w:t>
      </w:r>
      <w:r>
        <w:rPr>
          <w:color w:val="00000A"/>
          <w:sz w:val="12"/>
          <w:szCs w:val="12"/>
        </w:rPr>
        <w:tab/>
      </w:r>
      <w:r>
        <w:rPr>
          <w:rFonts w:ascii="Arial" w:eastAsia="Arial" w:hAnsi="Arial" w:cs="Arial"/>
          <w:color w:val="00000A"/>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BA5F" w14:textId="77777777" w:rsidR="00FC6EF0" w:rsidRDefault="00FC6EF0" w:rsidP="00A36BD3">
    <w:pPr>
      <w:pStyle w:val="Intestazione"/>
      <w:jc w:val="right"/>
    </w:pPr>
    <w:r>
      <w:rPr>
        <w:noProof/>
      </w:rPr>
      <w:drawing>
        <wp:anchor distT="0" distB="0" distL="114300" distR="114300" simplePos="0" relativeHeight="251659264" behindDoc="0" locked="0" layoutInCell="1" allowOverlap="1" wp14:anchorId="26F9544E" wp14:editId="4623F85F">
          <wp:simplePos x="0" y="0"/>
          <wp:positionH relativeFrom="column">
            <wp:posOffset>3306445</wp:posOffset>
          </wp:positionH>
          <wp:positionV relativeFrom="paragraph">
            <wp:posOffset>-243840</wp:posOffset>
          </wp:positionV>
          <wp:extent cx="1540510" cy="723900"/>
          <wp:effectExtent l="19050" t="0" r="2540" b="0"/>
          <wp:wrapTopAndBottom/>
          <wp:docPr id="1" name="Immagine 0" descr="Logo Vigezz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gezzina.jpg"/>
                  <pic:cNvPicPr/>
                </pic:nvPicPr>
                <pic:blipFill>
                  <a:blip r:embed="rId1"/>
                  <a:stretch>
                    <a:fillRect/>
                  </a:stretch>
                </pic:blipFill>
                <pic:spPr>
                  <a:xfrm>
                    <a:off x="0" y="0"/>
                    <a:ext cx="1540510" cy="723900"/>
                  </a:xfrm>
                  <a:prstGeom prst="rect">
                    <a:avLst/>
                  </a:prstGeom>
                </pic:spPr>
              </pic:pic>
            </a:graphicData>
          </a:graphic>
        </wp:anchor>
      </w:drawing>
    </w:r>
    <w:r>
      <w:rPr>
        <w:noProof/>
      </w:rPr>
      <w:drawing>
        <wp:anchor distT="0" distB="0" distL="114300" distR="114300" simplePos="0" relativeHeight="251658240" behindDoc="0" locked="0" layoutInCell="1" allowOverlap="1" wp14:anchorId="6CFC2BA7" wp14:editId="21238906">
          <wp:simplePos x="0" y="0"/>
          <wp:positionH relativeFrom="column">
            <wp:posOffset>10795</wp:posOffset>
          </wp:positionH>
          <wp:positionV relativeFrom="paragraph">
            <wp:posOffset>-129540</wp:posOffset>
          </wp:positionV>
          <wp:extent cx="1683385" cy="539750"/>
          <wp:effectExtent l="19050" t="0" r="0" b="0"/>
          <wp:wrapTopAndBottom/>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clrChange>
                      <a:clrFrom>
                        <a:srgbClr val="FFFF80"/>
                      </a:clrFrom>
                      <a:clrTo>
                        <a:srgbClr val="FFFF80">
                          <a:alpha val="0"/>
                        </a:srgbClr>
                      </a:clrTo>
                    </a:clrChange>
                  </a:blip>
                  <a:srcRect/>
                  <a:stretch>
                    <a:fillRect/>
                  </a:stretch>
                </pic:blipFill>
                <pic:spPr bwMode="auto">
                  <a:xfrm>
                    <a:off x="0" y="0"/>
                    <a:ext cx="1683385" cy="5397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767"/>
    <w:multiLevelType w:val="hybridMultilevel"/>
    <w:tmpl w:val="41721AB2"/>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1AC4151"/>
    <w:multiLevelType w:val="multilevel"/>
    <w:tmpl w:val="22742E8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1FE111F"/>
    <w:multiLevelType w:val="hybridMultilevel"/>
    <w:tmpl w:val="1DE05CA4"/>
    <w:lvl w:ilvl="0" w:tplc="F91AE3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D14D7B"/>
    <w:multiLevelType w:val="hybridMultilevel"/>
    <w:tmpl w:val="6F92BDC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8977AB"/>
    <w:multiLevelType w:val="hybridMultilevel"/>
    <w:tmpl w:val="743697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08043260"/>
    <w:multiLevelType w:val="hybridMultilevel"/>
    <w:tmpl w:val="829645C0"/>
    <w:lvl w:ilvl="0" w:tplc="3F7618B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132270"/>
    <w:multiLevelType w:val="hybridMultilevel"/>
    <w:tmpl w:val="D78A5F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827C65"/>
    <w:multiLevelType w:val="multilevel"/>
    <w:tmpl w:val="D59C466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3.4.%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CD5825"/>
    <w:multiLevelType w:val="hybridMultilevel"/>
    <w:tmpl w:val="7834CD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24160B69"/>
    <w:multiLevelType w:val="hybridMultilevel"/>
    <w:tmpl w:val="3DBA51AE"/>
    <w:lvl w:ilvl="0" w:tplc="08529B64">
      <w:start w:val="1"/>
      <w:numFmt w:val="bullet"/>
      <w:lvlText w:val=""/>
      <w:lvlJc w:val="left"/>
      <w:pPr>
        <w:ind w:left="720" w:hanging="360"/>
      </w:pPr>
      <w:rPr>
        <w:rFonts w:ascii="Symbol" w:hAnsi="Symbol" w:hint="default"/>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AE144C"/>
    <w:multiLevelType w:val="multilevel"/>
    <w:tmpl w:val="C39A778A"/>
    <w:lvl w:ilvl="0">
      <w:start w:val="1"/>
      <w:numFmt w:val="decimal"/>
      <w:lvlText w:val="%1."/>
      <w:lvlJc w:val="left"/>
      <w:pPr>
        <w:ind w:left="850" w:hanging="850"/>
      </w:pPr>
      <w:rPr>
        <w:vertAlign w:val="baseline"/>
      </w:rPr>
    </w:lvl>
    <w:lvl w:ilvl="1">
      <w:start w:val="1"/>
      <w:numFmt w:val="decimal"/>
      <w:lvlText w:val="%1.%2."/>
      <w:lvlJc w:val="left"/>
      <w:pPr>
        <w:ind w:left="850" w:hanging="850"/>
      </w:pPr>
      <w:rPr>
        <w:vertAlign w:val="baseline"/>
      </w:rPr>
    </w:lvl>
    <w:lvl w:ilvl="2">
      <w:start w:val="1"/>
      <w:numFmt w:val="decimal"/>
      <w:lvlText w:val="%1.%2.%3."/>
      <w:lvlJc w:val="left"/>
      <w:pPr>
        <w:ind w:left="850" w:hanging="850"/>
      </w:pPr>
      <w:rPr>
        <w:vertAlign w:val="baseline"/>
      </w:rPr>
    </w:lvl>
    <w:lvl w:ilvl="3">
      <w:start w:val="1"/>
      <w:numFmt w:val="decimal"/>
      <w:lvlText w:val="%1.%2.%3.%4."/>
      <w:lvlJc w:val="left"/>
      <w:pPr>
        <w:ind w:left="850" w:hanging="85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1" w15:restartNumberingAfterBreak="0">
    <w:nsid w:val="28BE3E3C"/>
    <w:multiLevelType w:val="hybridMultilevel"/>
    <w:tmpl w:val="26305C32"/>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D650F3"/>
    <w:multiLevelType w:val="multilevel"/>
    <w:tmpl w:val="5FFE1164"/>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D252384"/>
    <w:multiLevelType w:val="multilevel"/>
    <w:tmpl w:val="890859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319856E2"/>
    <w:multiLevelType w:val="multilevel"/>
    <w:tmpl w:val="B3F2E8C8"/>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36D6605C"/>
    <w:multiLevelType w:val="multilevel"/>
    <w:tmpl w:val="0002CCCC"/>
    <w:lvl w:ilvl="0">
      <w:start w:val="4"/>
      <w:numFmt w:val="decimal"/>
      <w:lvlText w:val="%1)"/>
      <w:lvlJc w:val="left"/>
      <w:pPr>
        <w:ind w:left="720" w:hanging="360"/>
      </w:pPr>
      <w:rPr>
        <w:rFonts w:ascii="Arial" w:eastAsia="Arial" w:hAnsi="Arial" w:cs="Arial"/>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79C1B12"/>
    <w:multiLevelType w:val="hybridMultilevel"/>
    <w:tmpl w:val="7158D9B4"/>
    <w:lvl w:ilvl="0" w:tplc="810E5540">
      <w:start w:val="2"/>
      <w:numFmt w:val="decimal"/>
      <w:lvlText w:val="%1."/>
      <w:lvlJc w:val="left"/>
      <w:pPr>
        <w:ind w:left="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C0225A">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26D9F0">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4AF844">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865052">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449702">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3ABD94">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4AF252">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FCF454">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88F1589"/>
    <w:multiLevelType w:val="hybridMultilevel"/>
    <w:tmpl w:val="1DE05CA4"/>
    <w:lvl w:ilvl="0" w:tplc="F91AE3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9D90291"/>
    <w:multiLevelType w:val="multilevel"/>
    <w:tmpl w:val="2D56CB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3A6B4A48"/>
    <w:multiLevelType w:val="multilevel"/>
    <w:tmpl w:val="C68452B6"/>
    <w:lvl w:ilvl="0">
      <w:start w:val="1"/>
      <w:numFmt w:val="decimal"/>
      <w:lvlText w:val="%1)"/>
      <w:lvlJc w:val="left"/>
      <w:pPr>
        <w:ind w:left="720" w:hanging="360"/>
      </w:pPr>
      <w:rPr>
        <w:rFonts w:ascii="Arial" w:eastAsia="Arial" w:hAnsi="Arial" w:cs="Arial"/>
        <w:b/>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3D7858AD"/>
    <w:multiLevelType w:val="hybridMultilevel"/>
    <w:tmpl w:val="3CB669F0"/>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1" w15:restartNumberingAfterBreak="0">
    <w:nsid w:val="4403616C"/>
    <w:multiLevelType w:val="hybridMultilevel"/>
    <w:tmpl w:val="7D0813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2" w15:restartNumberingAfterBreak="0">
    <w:nsid w:val="44842FAA"/>
    <w:multiLevelType w:val="multilevel"/>
    <w:tmpl w:val="A774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DC5C4C"/>
    <w:multiLevelType w:val="hybridMultilevel"/>
    <w:tmpl w:val="931C0108"/>
    <w:lvl w:ilvl="0" w:tplc="4AA06AF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6D35013"/>
    <w:multiLevelType w:val="multilevel"/>
    <w:tmpl w:val="4314B258"/>
    <w:lvl w:ilvl="0">
      <w:start w:val="1"/>
      <w:numFmt w:val="lowerLetter"/>
      <w:lvlText w:val="%1)"/>
      <w:lvlJc w:val="left"/>
      <w:pPr>
        <w:ind w:left="720" w:hanging="360"/>
      </w:pPr>
      <w:rPr>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4BBF180A"/>
    <w:multiLevelType w:val="hybridMultilevel"/>
    <w:tmpl w:val="B9C2F6EC"/>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4C650D6F"/>
    <w:multiLevelType w:val="multilevel"/>
    <w:tmpl w:val="32240E8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4CEA7082"/>
    <w:multiLevelType w:val="hybridMultilevel"/>
    <w:tmpl w:val="DF36AC8A"/>
    <w:lvl w:ilvl="0" w:tplc="96E8AF76">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E717FAF"/>
    <w:multiLevelType w:val="hybridMultilevel"/>
    <w:tmpl w:val="514651A4"/>
    <w:lvl w:ilvl="0" w:tplc="3D820592">
      <w:start w:val="1"/>
      <w:numFmt w:val="lowerLetter"/>
      <w:lvlText w:val="%1)"/>
      <w:lvlJc w:val="left"/>
      <w:pPr>
        <w:ind w:left="720" w:hanging="360"/>
      </w:pPr>
      <w:rPr>
        <w:rFonts w:asciiTheme="minorHAnsi" w:hAnsiTheme="minorHAnsi"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25A0946"/>
    <w:multiLevelType w:val="hybridMultilevel"/>
    <w:tmpl w:val="E5929946"/>
    <w:lvl w:ilvl="0" w:tplc="B2F26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72F7F1A"/>
    <w:multiLevelType w:val="hybridMultilevel"/>
    <w:tmpl w:val="CC1E4B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9F445A"/>
    <w:multiLevelType w:val="multilevel"/>
    <w:tmpl w:val="35D0B52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trike w:val="0"/>
        <w:dstrike w:val="0"/>
        <w:sz w:val="24"/>
        <w:szCs w:val="24"/>
      </w:rPr>
    </w:lvl>
    <w:lvl w:ilvl="2">
      <w:start w:val="1"/>
      <w:numFmt w:val="decimal"/>
      <w:lvlText w:val="%3)"/>
      <w:lvlJc w:val="left"/>
      <w:pPr>
        <w:ind w:left="1355" w:hanging="504"/>
      </w:pPr>
      <w:rPr>
        <w:rFonts w:ascii="Garamond" w:eastAsia="Times New Roman" w:hAnsi="Garamond" w:cs="Arial" w:hint="default"/>
        <w:b w:val="0"/>
        <w:i w:val="0"/>
        <w:strike w:val="0"/>
        <w:dstrike w:val="0"/>
        <w:sz w:val="24"/>
        <w:szCs w:val="24"/>
      </w:rPr>
    </w:lvl>
    <w:lvl w:ilvl="3">
      <w:start w:val="1"/>
      <w:numFmt w:val="lowerLetter"/>
      <w:lvlText w:val="%4)"/>
      <w:lvlJc w:val="left"/>
      <w:pPr>
        <w:ind w:left="932" w:hanging="648"/>
      </w:pPr>
      <w:rPr>
        <w:rFonts w:ascii="Calibri" w:eastAsia="Times New Roman" w:hAnsi="Calibri" w:cs="Arial" w:hint="default"/>
        <w:b w:val="0"/>
        <w:strike w:val="0"/>
        <w:color w:val="auto"/>
        <w:sz w:val="24"/>
        <w:szCs w:val="24"/>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B9537F9"/>
    <w:multiLevelType w:val="hybridMultilevel"/>
    <w:tmpl w:val="3CB669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FE75AF8"/>
    <w:multiLevelType w:val="multilevel"/>
    <w:tmpl w:val="3D4C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E1FF1"/>
    <w:multiLevelType w:val="hybridMultilevel"/>
    <w:tmpl w:val="1680B26C"/>
    <w:lvl w:ilvl="0" w:tplc="50ECFB8A">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020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66E666">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877EC">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6E0D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473C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565D2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04E7A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6AD38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D941FD3"/>
    <w:multiLevelType w:val="hybridMultilevel"/>
    <w:tmpl w:val="24B8EB72"/>
    <w:lvl w:ilvl="0" w:tplc="39DC34CC">
      <w:start w:val="1"/>
      <w:numFmt w:val="decimal"/>
      <w:lvlText w:val="%1)"/>
      <w:lvlJc w:val="left"/>
      <w:pPr>
        <w:ind w:left="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C427C">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292D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7080D0">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4FF7E">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A0C8E6">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68C8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45D78">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461CA">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550F76"/>
    <w:multiLevelType w:val="hybridMultilevel"/>
    <w:tmpl w:val="B10EEE88"/>
    <w:lvl w:ilvl="0" w:tplc="54E2D040">
      <w:start w:val="1"/>
      <w:numFmt w:val="decimal"/>
      <w:lvlText w:val="%1."/>
      <w:lvlJc w:val="left"/>
      <w:pPr>
        <w:ind w:left="720" w:hanging="360"/>
      </w:pPr>
      <w:rPr>
        <w:rFonts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EFF73FE"/>
    <w:multiLevelType w:val="multilevel"/>
    <w:tmpl w:val="5294863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F167998"/>
    <w:multiLevelType w:val="multilevel"/>
    <w:tmpl w:val="13AC132C"/>
    <w:lvl w:ilvl="0">
      <w:start w:val="1"/>
      <w:numFmt w:val="bullet"/>
      <w:lvlText w:val="−"/>
      <w:lvlJc w:val="left"/>
      <w:pPr>
        <w:ind w:left="1417" w:hanging="567"/>
      </w:pPr>
      <w:rPr>
        <w:rFonts w:ascii="Noto Sans Symbols" w:eastAsia="Noto Sans Symbols" w:hAnsi="Noto Sans Symbols" w:cs="Noto Sans Symbols"/>
        <w:sz w:val="15"/>
        <w:szCs w:val="15"/>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9" w15:restartNumberingAfterBreak="0">
    <w:nsid w:val="6FC10676"/>
    <w:multiLevelType w:val="hybridMultilevel"/>
    <w:tmpl w:val="2E46C36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3F06A3"/>
    <w:multiLevelType w:val="multilevel"/>
    <w:tmpl w:val="765C3B04"/>
    <w:lvl w:ilvl="0">
      <w:start w:val="1"/>
      <w:numFmt w:val="bullet"/>
      <w:lvlText w:val="-"/>
      <w:lvlJc w:val="left"/>
      <w:pPr>
        <w:ind w:left="720" w:hanging="360"/>
      </w:pPr>
      <w:rPr>
        <w:rFonts w:ascii="Courier New" w:eastAsia="Courier New" w:hAnsi="Courier New" w:cs="Courier New"/>
        <w:b w:val="0"/>
        <w:sz w:val="14"/>
        <w:szCs w:val="1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751E61D3"/>
    <w:multiLevelType w:val="hybridMultilevel"/>
    <w:tmpl w:val="743697CA"/>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2" w15:restartNumberingAfterBreak="0">
    <w:nsid w:val="75273625"/>
    <w:multiLevelType w:val="multilevel"/>
    <w:tmpl w:val="BCDE05E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7AD8105B"/>
    <w:multiLevelType w:val="hybridMultilevel"/>
    <w:tmpl w:val="2B108AAC"/>
    <w:lvl w:ilvl="0" w:tplc="8C04F324">
      <w:start w:val="1"/>
      <w:numFmt w:val="bullet"/>
      <w:lvlText w:val=""/>
      <w:lvlJc w:val="left"/>
      <w:pPr>
        <w:ind w:left="3240" w:hanging="360"/>
      </w:pPr>
      <w:rPr>
        <w:rFonts w:ascii="Symbol" w:hAnsi="Symbol" w:hint="default"/>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44" w15:restartNumberingAfterBreak="0">
    <w:nsid w:val="7B872E29"/>
    <w:multiLevelType w:val="hybridMultilevel"/>
    <w:tmpl w:val="0A18ADCC"/>
    <w:lvl w:ilvl="0" w:tplc="046CF526">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323D9C">
      <w:start w:val="1"/>
      <w:numFmt w:val="lowerLetter"/>
      <w:lvlRestart w:val="0"/>
      <w:lvlText w:val="%2)"/>
      <w:lvlJc w:val="left"/>
      <w:pPr>
        <w:ind w:left="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66FB2A">
      <w:start w:val="1"/>
      <w:numFmt w:val="lowerRoman"/>
      <w:lvlText w:val="%3"/>
      <w:lvlJc w:val="left"/>
      <w:pPr>
        <w:ind w:left="1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CA1A3E">
      <w:start w:val="1"/>
      <w:numFmt w:val="decimal"/>
      <w:lvlText w:val="%4"/>
      <w:lvlJc w:val="left"/>
      <w:pPr>
        <w:ind w:left="2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850248C">
      <w:start w:val="1"/>
      <w:numFmt w:val="lowerLetter"/>
      <w:lvlText w:val="%5"/>
      <w:lvlJc w:val="left"/>
      <w:pPr>
        <w:ind w:left="2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54E990">
      <w:start w:val="1"/>
      <w:numFmt w:val="lowerRoman"/>
      <w:lvlText w:val="%6"/>
      <w:lvlJc w:val="left"/>
      <w:pPr>
        <w:ind w:left="3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F812E0">
      <w:start w:val="1"/>
      <w:numFmt w:val="decimal"/>
      <w:lvlText w:val="%7"/>
      <w:lvlJc w:val="left"/>
      <w:pPr>
        <w:ind w:left="4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0ACDAC">
      <w:start w:val="1"/>
      <w:numFmt w:val="lowerLetter"/>
      <w:lvlText w:val="%8"/>
      <w:lvlJc w:val="left"/>
      <w:pPr>
        <w:ind w:left="5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8078A2">
      <w:start w:val="1"/>
      <w:numFmt w:val="lowerRoman"/>
      <w:lvlText w:val="%9"/>
      <w:lvlJc w:val="left"/>
      <w:pPr>
        <w:ind w:left="5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7D84079A"/>
    <w:multiLevelType w:val="hybridMultilevel"/>
    <w:tmpl w:val="5A0AC3E0"/>
    <w:lvl w:ilvl="0" w:tplc="0410000F">
      <w:start w:val="1"/>
      <w:numFmt w:val="decimal"/>
      <w:lvlText w:val="%1."/>
      <w:lvlJc w:val="left"/>
      <w:pPr>
        <w:ind w:left="720" w:hanging="360"/>
      </w:pPr>
      <w:rPr>
        <w:rFonts w:hint="default"/>
        <w:b w:val="0"/>
        <w:i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E2B07A4"/>
    <w:multiLevelType w:val="multilevel"/>
    <w:tmpl w:val="ADDC6AA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15:restartNumberingAfterBreak="0">
    <w:nsid w:val="7FF9587F"/>
    <w:multiLevelType w:val="hybridMultilevel"/>
    <w:tmpl w:val="A614DB74"/>
    <w:lvl w:ilvl="0" w:tplc="81E016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6163511">
    <w:abstractNumId w:val="9"/>
  </w:num>
  <w:num w:numId="2" w16cid:durableId="1173178735">
    <w:abstractNumId w:val="18"/>
  </w:num>
  <w:num w:numId="3" w16cid:durableId="1587767823">
    <w:abstractNumId w:val="33"/>
  </w:num>
  <w:num w:numId="4" w16cid:durableId="1164009808">
    <w:abstractNumId w:val="1"/>
  </w:num>
  <w:num w:numId="5" w16cid:durableId="1169099202">
    <w:abstractNumId w:val="22"/>
  </w:num>
  <w:num w:numId="6" w16cid:durableId="714041754">
    <w:abstractNumId w:val="27"/>
  </w:num>
  <w:num w:numId="7" w16cid:durableId="1845437676">
    <w:abstractNumId w:val="21"/>
  </w:num>
  <w:num w:numId="8" w16cid:durableId="1551456791">
    <w:abstractNumId w:val="41"/>
  </w:num>
  <w:num w:numId="9" w16cid:durableId="1290429409">
    <w:abstractNumId w:val="25"/>
  </w:num>
  <w:num w:numId="10" w16cid:durableId="241986297">
    <w:abstractNumId w:val="6"/>
  </w:num>
  <w:num w:numId="11" w16cid:durableId="574897909">
    <w:abstractNumId w:val="8"/>
  </w:num>
  <w:num w:numId="12" w16cid:durableId="555287668">
    <w:abstractNumId w:val="30"/>
  </w:num>
  <w:num w:numId="13" w16cid:durableId="722018444">
    <w:abstractNumId w:val="47"/>
  </w:num>
  <w:num w:numId="14" w16cid:durableId="1496068261">
    <w:abstractNumId w:val="7"/>
  </w:num>
  <w:num w:numId="15" w16cid:durableId="848914173">
    <w:abstractNumId w:val="45"/>
  </w:num>
  <w:num w:numId="16" w16cid:durableId="622224712">
    <w:abstractNumId w:val="11"/>
  </w:num>
  <w:num w:numId="17" w16cid:durableId="472983395">
    <w:abstractNumId w:val="28"/>
  </w:num>
  <w:num w:numId="18" w16cid:durableId="98335360">
    <w:abstractNumId w:val="0"/>
  </w:num>
  <w:num w:numId="19" w16cid:durableId="1114204447">
    <w:abstractNumId w:val="43"/>
  </w:num>
  <w:num w:numId="20" w16cid:durableId="978025607">
    <w:abstractNumId w:val="20"/>
  </w:num>
  <w:num w:numId="21" w16cid:durableId="1662611723">
    <w:abstractNumId w:val="32"/>
  </w:num>
  <w:num w:numId="22" w16cid:durableId="1750036341">
    <w:abstractNumId w:val="36"/>
  </w:num>
  <w:num w:numId="23" w16cid:durableId="398287244">
    <w:abstractNumId w:val="31"/>
  </w:num>
  <w:num w:numId="24" w16cid:durableId="829373678">
    <w:abstractNumId w:val="4"/>
  </w:num>
  <w:num w:numId="25" w16cid:durableId="1903321655">
    <w:abstractNumId w:val="29"/>
  </w:num>
  <w:num w:numId="26" w16cid:durableId="1263995751">
    <w:abstractNumId w:val="2"/>
  </w:num>
  <w:num w:numId="27" w16cid:durableId="1945722352">
    <w:abstractNumId w:val="17"/>
  </w:num>
  <w:num w:numId="28" w16cid:durableId="1624648323">
    <w:abstractNumId w:val="5"/>
  </w:num>
  <w:num w:numId="29" w16cid:durableId="1245072545">
    <w:abstractNumId w:val="39"/>
  </w:num>
  <w:num w:numId="30" w16cid:durableId="1328365314">
    <w:abstractNumId w:val="3"/>
  </w:num>
  <w:num w:numId="31" w16cid:durableId="1761902487">
    <w:abstractNumId w:val="35"/>
  </w:num>
  <w:num w:numId="32" w16cid:durableId="1896505908">
    <w:abstractNumId w:val="44"/>
  </w:num>
  <w:num w:numId="33" w16cid:durableId="1815633230">
    <w:abstractNumId w:val="34"/>
  </w:num>
  <w:num w:numId="34" w16cid:durableId="679813703">
    <w:abstractNumId w:val="16"/>
  </w:num>
  <w:num w:numId="35" w16cid:durableId="574095976">
    <w:abstractNumId w:val="23"/>
  </w:num>
  <w:num w:numId="36" w16cid:durableId="585922940">
    <w:abstractNumId w:val="15"/>
  </w:num>
  <w:num w:numId="37" w16cid:durableId="1484198987">
    <w:abstractNumId w:val="14"/>
  </w:num>
  <w:num w:numId="38" w16cid:durableId="1080711948">
    <w:abstractNumId w:val="42"/>
  </w:num>
  <w:num w:numId="39" w16cid:durableId="1858304810">
    <w:abstractNumId w:val="10"/>
  </w:num>
  <w:num w:numId="40" w16cid:durableId="552083051">
    <w:abstractNumId w:val="12"/>
  </w:num>
  <w:num w:numId="41" w16cid:durableId="1289554758">
    <w:abstractNumId w:val="26"/>
  </w:num>
  <w:num w:numId="42" w16cid:durableId="676736052">
    <w:abstractNumId w:val="38"/>
  </w:num>
  <w:num w:numId="43" w16cid:durableId="1977828919">
    <w:abstractNumId w:val="37"/>
  </w:num>
  <w:num w:numId="44" w16cid:durableId="1184516033">
    <w:abstractNumId w:val="13"/>
  </w:num>
  <w:num w:numId="45" w16cid:durableId="394469966">
    <w:abstractNumId w:val="46"/>
  </w:num>
  <w:num w:numId="46" w16cid:durableId="429859349">
    <w:abstractNumId w:val="40"/>
  </w:num>
  <w:num w:numId="47" w16cid:durableId="502823708">
    <w:abstractNumId w:val="19"/>
  </w:num>
  <w:num w:numId="48" w16cid:durableId="41624869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283"/>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E9D"/>
    <w:rsid w:val="00000274"/>
    <w:rsid w:val="000006D8"/>
    <w:rsid w:val="000007DC"/>
    <w:rsid w:val="00001371"/>
    <w:rsid w:val="00001E4F"/>
    <w:rsid w:val="0000256C"/>
    <w:rsid w:val="00002F34"/>
    <w:rsid w:val="000051E8"/>
    <w:rsid w:val="0000588B"/>
    <w:rsid w:val="00005CC6"/>
    <w:rsid w:val="0000636E"/>
    <w:rsid w:val="00006A61"/>
    <w:rsid w:val="000076B6"/>
    <w:rsid w:val="00007F69"/>
    <w:rsid w:val="0001128E"/>
    <w:rsid w:val="000126F8"/>
    <w:rsid w:val="000133AD"/>
    <w:rsid w:val="0001472B"/>
    <w:rsid w:val="00014840"/>
    <w:rsid w:val="00014AE2"/>
    <w:rsid w:val="00014E27"/>
    <w:rsid w:val="00016229"/>
    <w:rsid w:val="00016D8B"/>
    <w:rsid w:val="00016EDE"/>
    <w:rsid w:val="000208D4"/>
    <w:rsid w:val="00023510"/>
    <w:rsid w:val="0002384B"/>
    <w:rsid w:val="00024DDC"/>
    <w:rsid w:val="00024FC5"/>
    <w:rsid w:val="0002596B"/>
    <w:rsid w:val="000311D2"/>
    <w:rsid w:val="000312CA"/>
    <w:rsid w:val="000349D6"/>
    <w:rsid w:val="0003502A"/>
    <w:rsid w:val="000417BE"/>
    <w:rsid w:val="000423F3"/>
    <w:rsid w:val="0004362A"/>
    <w:rsid w:val="000443D9"/>
    <w:rsid w:val="00044D3F"/>
    <w:rsid w:val="00046288"/>
    <w:rsid w:val="000464BC"/>
    <w:rsid w:val="00051809"/>
    <w:rsid w:val="00054083"/>
    <w:rsid w:val="00054655"/>
    <w:rsid w:val="00055948"/>
    <w:rsid w:val="00056BFF"/>
    <w:rsid w:val="0005705D"/>
    <w:rsid w:val="00057B16"/>
    <w:rsid w:val="00061623"/>
    <w:rsid w:val="000623C2"/>
    <w:rsid w:val="00062759"/>
    <w:rsid w:val="00065884"/>
    <w:rsid w:val="000665BC"/>
    <w:rsid w:val="00067895"/>
    <w:rsid w:val="00067EFB"/>
    <w:rsid w:val="000706D4"/>
    <w:rsid w:val="0007354E"/>
    <w:rsid w:val="00073C3A"/>
    <w:rsid w:val="00074A56"/>
    <w:rsid w:val="000762CE"/>
    <w:rsid w:val="00076C8C"/>
    <w:rsid w:val="000801C6"/>
    <w:rsid w:val="000807B8"/>
    <w:rsid w:val="0008353B"/>
    <w:rsid w:val="0009100A"/>
    <w:rsid w:val="000924B1"/>
    <w:rsid w:val="00093B72"/>
    <w:rsid w:val="00097C8D"/>
    <w:rsid w:val="00097F59"/>
    <w:rsid w:val="000A08D6"/>
    <w:rsid w:val="000A0F7C"/>
    <w:rsid w:val="000A116F"/>
    <w:rsid w:val="000A2194"/>
    <w:rsid w:val="000A2297"/>
    <w:rsid w:val="000A3425"/>
    <w:rsid w:val="000A3664"/>
    <w:rsid w:val="000A5C87"/>
    <w:rsid w:val="000A66C9"/>
    <w:rsid w:val="000A68DD"/>
    <w:rsid w:val="000A6DD4"/>
    <w:rsid w:val="000B07CF"/>
    <w:rsid w:val="000B0C85"/>
    <w:rsid w:val="000B1117"/>
    <w:rsid w:val="000B1791"/>
    <w:rsid w:val="000B2721"/>
    <w:rsid w:val="000B3583"/>
    <w:rsid w:val="000B4372"/>
    <w:rsid w:val="000B56FC"/>
    <w:rsid w:val="000B7332"/>
    <w:rsid w:val="000B7C04"/>
    <w:rsid w:val="000B7E06"/>
    <w:rsid w:val="000C2544"/>
    <w:rsid w:val="000C2ED6"/>
    <w:rsid w:val="000C30D0"/>
    <w:rsid w:val="000C317F"/>
    <w:rsid w:val="000C5545"/>
    <w:rsid w:val="000C5861"/>
    <w:rsid w:val="000C6B1D"/>
    <w:rsid w:val="000D0713"/>
    <w:rsid w:val="000D37D5"/>
    <w:rsid w:val="000D4534"/>
    <w:rsid w:val="000E00D5"/>
    <w:rsid w:val="000E1A3D"/>
    <w:rsid w:val="000E39C6"/>
    <w:rsid w:val="000E6FE9"/>
    <w:rsid w:val="000F1856"/>
    <w:rsid w:val="000F187D"/>
    <w:rsid w:val="000F3476"/>
    <w:rsid w:val="000F3600"/>
    <w:rsid w:val="000F5217"/>
    <w:rsid w:val="000F5677"/>
    <w:rsid w:val="000F5710"/>
    <w:rsid w:val="000F5BB8"/>
    <w:rsid w:val="0010064E"/>
    <w:rsid w:val="001064E9"/>
    <w:rsid w:val="00107756"/>
    <w:rsid w:val="001120D9"/>
    <w:rsid w:val="001140B0"/>
    <w:rsid w:val="0012050C"/>
    <w:rsid w:val="00120DBB"/>
    <w:rsid w:val="00121221"/>
    <w:rsid w:val="001212F4"/>
    <w:rsid w:val="00126036"/>
    <w:rsid w:val="00127960"/>
    <w:rsid w:val="00127F5C"/>
    <w:rsid w:val="00132FAD"/>
    <w:rsid w:val="0013380C"/>
    <w:rsid w:val="00134F60"/>
    <w:rsid w:val="001362FC"/>
    <w:rsid w:val="00136C46"/>
    <w:rsid w:val="00137FC4"/>
    <w:rsid w:val="00142DE8"/>
    <w:rsid w:val="001431DE"/>
    <w:rsid w:val="00143FA8"/>
    <w:rsid w:val="00145CB6"/>
    <w:rsid w:val="00145E66"/>
    <w:rsid w:val="001470BE"/>
    <w:rsid w:val="00147318"/>
    <w:rsid w:val="00147D16"/>
    <w:rsid w:val="00152605"/>
    <w:rsid w:val="00154196"/>
    <w:rsid w:val="00156439"/>
    <w:rsid w:val="0015653A"/>
    <w:rsid w:val="00160057"/>
    <w:rsid w:val="001616B6"/>
    <w:rsid w:val="00162230"/>
    <w:rsid w:val="0016483A"/>
    <w:rsid w:val="00165AB8"/>
    <w:rsid w:val="00166E6F"/>
    <w:rsid w:val="00167A2C"/>
    <w:rsid w:val="00170596"/>
    <w:rsid w:val="00173EF8"/>
    <w:rsid w:val="0017638D"/>
    <w:rsid w:val="00177041"/>
    <w:rsid w:val="00181124"/>
    <w:rsid w:val="0018436F"/>
    <w:rsid w:val="00186EC0"/>
    <w:rsid w:val="00187935"/>
    <w:rsid w:val="00190ADB"/>
    <w:rsid w:val="00191C17"/>
    <w:rsid w:val="001950AF"/>
    <w:rsid w:val="001957B3"/>
    <w:rsid w:val="00195FC7"/>
    <w:rsid w:val="001A48BE"/>
    <w:rsid w:val="001A76D8"/>
    <w:rsid w:val="001A7DF2"/>
    <w:rsid w:val="001B1509"/>
    <w:rsid w:val="001B15AE"/>
    <w:rsid w:val="001B20E5"/>
    <w:rsid w:val="001B2515"/>
    <w:rsid w:val="001B3B38"/>
    <w:rsid w:val="001B4935"/>
    <w:rsid w:val="001B6423"/>
    <w:rsid w:val="001C025B"/>
    <w:rsid w:val="001C37D1"/>
    <w:rsid w:val="001C3DC6"/>
    <w:rsid w:val="001C54DA"/>
    <w:rsid w:val="001C57E4"/>
    <w:rsid w:val="001C5F36"/>
    <w:rsid w:val="001D07FE"/>
    <w:rsid w:val="001D265A"/>
    <w:rsid w:val="001D2978"/>
    <w:rsid w:val="001D5208"/>
    <w:rsid w:val="001D6A97"/>
    <w:rsid w:val="001D6B33"/>
    <w:rsid w:val="001E0FE2"/>
    <w:rsid w:val="001E3F9C"/>
    <w:rsid w:val="001E40CD"/>
    <w:rsid w:val="001E4522"/>
    <w:rsid w:val="001E5151"/>
    <w:rsid w:val="001E59F3"/>
    <w:rsid w:val="001E5D11"/>
    <w:rsid w:val="001E6F1F"/>
    <w:rsid w:val="001E7292"/>
    <w:rsid w:val="001E7891"/>
    <w:rsid w:val="001F1DD6"/>
    <w:rsid w:val="001F3761"/>
    <w:rsid w:val="001F3E3B"/>
    <w:rsid w:val="001F50BC"/>
    <w:rsid w:val="00200074"/>
    <w:rsid w:val="00200175"/>
    <w:rsid w:val="0020087E"/>
    <w:rsid w:val="00201AE1"/>
    <w:rsid w:val="00201C83"/>
    <w:rsid w:val="00207010"/>
    <w:rsid w:val="00210A3A"/>
    <w:rsid w:val="002111D2"/>
    <w:rsid w:val="00211D18"/>
    <w:rsid w:val="002125C5"/>
    <w:rsid w:val="00214548"/>
    <w:rsid w:val="0021494D"/>
    <w:rsid w:val="00214C60"/>
    <w:rsid w:val="00215ADF"/>
    <w:rsid w:val="00215E2B"/>
    <w:rsid w:val="0021744F"/>
    <w:rsid w:val="002207D3"/>
    <w:rsid w:val="002208B9"/>
    <w:rsid w:val="00221B5E"/>
    <w:rsid w:val="00223CF0"/>
    <w:rsid w:val="00225760"/>
    <w:rsid w:val="00225900"/>
    <w:rsid w:val="00226452"/>
    <w:rsid w:val="00234E0F"/>
    <w:rsid w:val="002357E2"/>
    <w:rsid w:val="00236C21"/>
    <w:rsid w:val="00240124"/>
    <w:rsid w:val="002407F8"/>
    <w:rsid w:val="00240A35"/>
    <w:rsid w:val="00241510"/>
    <w:rsid w:val="00241B8D"/>
    <w:rsid w:val="00242530"/>
    <w:rsid w:val="00243C24"/>
    <w:rsid w:val="002442A7"/>
    <w:rsid w:val="00244627"/>
    <w:rsid w:val="0024581F"/>
    <w:rsid w:val="002465B7"/>
    <w:rsid w:val="002467DA"/>
    <w:rsid w:val="002472F9"/>
    <w:rsid w:val="00251BC5"/>
    <w:rsid w:val="00251D8E"/>
    <w:rsid w:val="00252879"/>
    <w:rsid w:val="00253018"/>
    <w:rsid w:val="002542AA"/>
    <w:rsid w:val="00255E58"/>
    <w:rsid w:val="002601F9"/>
    <w:rsid w:val="00260C32"/>
    <w:rsid w:val="00260E6C"/>
    <w:rsid w:val="00261021"/>
    <w:rsid w:val="00261307"/>
    <w:rsid w:val="00262081"/>
    <w:rsid w:val="002629CF"/>
    <w:rsid w:val="00267E1F"/>
    <w:rsid w:val="00267F10"/>
    <w:rsid w:val="00271504"/>
    <w:rsid w:val="002717F8"/>
    <w:rsid w:val="0027260C"/>
    <w:rsid w:val="00273094"/>
    <w:rsid w:val="00273A01"/>
    <w:rsid w:val="00273EA6"/>
    <w:rsid w:val="00276CAE"/>
    <w:rsid w:val="00276CEA"/>
    <w:rsid w:val="0027706D"/>
    <w:rsid w:val="00280ACC"/>
    <w:rsid w:val="00280BAC"/>
    <w:rsid w:val="00283F9E"/>
    <w:rsid w:val="002877DB"/>
    <w:rsid w:val="00291749"/>
    <w:rsid w:val="00292E01"/>
    <w:rsid w:val="00294209"/>
    <w:rsid w:val="0029463F"/>
    <w:rsid w:val="00294ACB"/>
    <w:rsid w:val="00294EC8"/>
    <w:rsid w:val="00295660"/>
    <w:rsid w:val="0029595E"/>
    <w:rsid w:val="002A1E40"/>
    <w:rsid w:val="002A28E4"/>
    <w:rsid w:val="002A2A8F"/>
    <w:rsid w:val="002A5C27"/>
    <w:rsid w:val="002B0782"/>
    <w:rsid w:val="002B108A"/>
    <w:rsid w:val="002B1163"/>
    <w:rsid w:val="002B1515"/>
    <w:rsid w:val="002B5C2A"/>
    <w:rsid w:val="002B6410"/>
    <w:rsid w:val="002B66D7"/>
    <w:rsid w:val="002B7B0D"/>
    <w:rsid w:val="002B7E07"/>
    <w:rsid w:val="002C04A6"/>
    <w:rsid w:val="002C13CC"/>
    <w:rsid w:val="002C3C0B"/>
    <w:rsid w:val="002C7162"/>
    <w:rsid w:val="002D18FF"/>
    <w:rsid w:val="002D2098"/>
    <w:rsid w:val="002D3876"/>
    <w:rsid w:val="002D3D7D"/>
    <w:rsid w:val="002D4BE4"/>
    <w:rsid w:val="002D5814"/>
    <w:rsid w:val="002D5823"/>
    <w:rsid w:val="002D6D19"/>
    <w:rsid w:val="002E10AB"/>
    <w:rsid w:val="002E2E8C"/>
    <w:rsid w:val="002E526E"/>
    <w:rsid w:val="002E5606"/>
    <w:rsid w:val="002E6035"/>
    <w:rsid w:val="002E6E20"/>
    <w:rsid w:val="002E7FFD"/>
    <w:rsid w:val="002F05B7"/>
    <w:rsid w:val="002F0F51"/>
    <w:rsid w:val="002F200F"/>
    <w:rsid w:val="002F2482"/>
    <w:rsid w:val="002F3351"/>
    <w:rsid w:val="002F53E4"/>
    <w:rsid w:val="002F61A9"/>
    <w:rsid w:val="002F73DD"/>
    <w:rsid w:val="002F7402"/>
    <w:rsid w:val="002F79E7"/>
    <w:rsid w:val="00300A0C"/>
    <w:rsid w:val="0030162B"/>
    <w:rsid w:val="00301E36"/>
    <w:rsid w:val="00302688"/>
    <w:rsid w:val="00304B36"/>
    <w:rsid w:val="00304C28"/>
    <w:rsid w:val="00305D61"/>
    <w:rsid w:val="00306C50"/>
    <w:rsid w:val="00306E63"/>
    <w:rsid w:val="00307D91"/>
    <w:rsid w:val="0031188D"/>
    <w:rsid w:val="0031189D"/>
    <w:rsid w:val="00311B1E"/>
    <w:rsid w:val="003136A3"/>
    <w:rsid w:val="003136B2"/>
    <w:rsid w:val="00314225"/>
    <w:rsid w:val="00314A5A"/>
    <w:rsid w:val="00320976"/>
    <w:rsid w:val="00321530"/>
    <w:rsid w:val="0032265F"/>
    <w:rsid w:val="00324087"/>
    <w:rsid w:val="0032459C"/>
    <w:rsid w:val="00324BA1"/>
    <w:rsid w:val="003269E8"/>
    <w:rsid w:val="003271CB"/>
    <w:rsid w:val="00330233"/>
    <w:rsid w:val="00330528"/>
    <w:rsid w:val="003317DE"/>
    <w:rsid w:val="0033485C"/>
    <w:rsid w:val="00334B39"/>
    <w:rsid w:val="00335764"/>
    <w:rsid w:val="00335EF6"/>
    <w:rsid w:val="003369CE"/>
    <w:rsid w:val="00336DE6"/>
    <w:rsid w:val="00337EAD"/>
    <w:rsid w:val="00340B58"/>
    <w:rsid w:val="00343160"/>
    <w:rsid w:val="00343C3C"/>
    <w:rsid w:val="0034456A"/>
    <w:rsid w:val="00344802"/>
    <w:rsid w:val="00347293"/>
    <w:rsid w:val="00350B5A"/>
    <w:rsid w:val="00352628"/>
    <w:rsid w:val="00353A32"/>
    <w:rsid w:val="003549F0"/>
    <w:rsid w:val="0035585D"/>
    <w:rsid w:val="003563CD"/>
    <w:rsid w:val="0035782F"/>
    <w:rsid w:val="0036025E"/>
    <w:rsid w:val="0036111E"/>
    <w:rsid w:val="00363775"/>
    <w:rsid w:val="00366918"/>
    <w:rsid w:val="00366940"/>
    <w:rsid w:val="003721BC"/>
    <w:rsid w:val="003728C1"/>
    <w:rsid w:val="003728D7"/>
    <w:rsid w:val="003731FE"/>
    <w:rsid w:val="00375132"/>
    <w:rsid w:val="003775D4"/>
    <w:rsid w:val="003779D8"/>
    <w:rsid w:val="00381283"/>
    <w:rsid w:val="00381963"/>
    <w:rsid w:val="003819D0"/>
    <w:rsid w:val="00381F28"/>
    <w:rsid w:val="003825CA"/>
    <w:rsid w:val="003836CE"/>
    <w:rsid w:val="00383B8E"/>
    <w:rsid w:val="003843CD"/>
    <w:rsid w:val="00385182"/>
    <w:rsid w:val="00385222"/>
    <w:rsid w:val="0038551A"/>
    <w:rsid w:val="00387821"/>
    <w:rsid w:val="003920DD"/>
    <w:rsid w:val="0039301F"/>
    <w:rsid w:val="00393597"/>
    <w:rsid w:val="00393B1C"/>
    <w:rsid w:val="00394015"/>
    <w:rsid w:val="003954FD"/>
    <w:rsid w:val="003957B8"/>
    <w:rsid w:val="00396979"/>
    <w:rsid w:val="00396B5C"/>
    <w:rsid w:val="003A1D44"/>
    <w:rsid w:val="003A2523"/>
    <w:rsid w:val="003A5A92"/>
    <w:rsid w:val="003A62BD"/>
    <w:rsid w:val="003A639F"/>
    <w:rsid w:val="003B0513"/>
    <w:rsid w:val="003B348C"/>
    <w:rsid w:val="003B3B4E"/>
    <w:rsid w:val="003B4B08"/>
    <w:rsid w:val="003B568A"/>
    <w:rsid w:val="003B676A"/>
    <w:rsid w:val="003B74D6"/>
    <w:rsid w:val="003C0AD3"/>
    <w:rsid w:val="003C0D1F"/>
    <w:rsid w:val="003C1541"/>
    <w:rsid w:val="003C2DF3"/>
    <w:rsid w:val="003C5C2A"/>
    <w:rsid w:val="003C6403"/>
    <w:rsid w:val="003C6DB4"/>
    <w:rsid w:val="003C6DD5"/>
    <w:rsid w:val="003C6DF6"/>
    <w:rsid w:val="003C72D4"/>
    <w:rsid w:val="003C754B"/>
    <w:rsid w:val="003D0B73"/>
    <w:rsid w:val="003D162B"/>
    <w:rsid w:val="003D3655"/>
    <w:rsid w:val="003D3F3C"/>
    <w:rsid w:val="003D60D5"/>
    <w:rsid w:val="003D6762"/>
    <w:rsid w:val="003D7485"/>
    <w:rsid w:val="003D7B4D"/>
    <w:rsid w:val="003E349B"/>
    <w:rsid w:val="003E5E74"/>
    <w:rsid w:val="003E68CF"/>
    <w:rsid w:val="003E692A"/>
    <w:rsid w:val="003E6938"/>
    <w:rsid w:val="003E6E68"/>
    <w:rsid w:val="003E7430"/>
    <w:rsid w:val="003F0B8D"/>
    <w:rsid w:val="003F1A2F"/>
    <w:rsid w:val="003F1AC4"/>
    <w:rsid w:val="003F1E8C"/>
    <w:rsid w:val="003F20DB"/>
    <w:rsid w:val="003F2FED"/>
    <w:rsid w:val="003F309C"/>
    <w:rsid w:val="003F3987"/>
    <w:rsid w:val="003F693F"/>
    <w:rsid w:val="00400172"/>
    <w:rsid w:val="00401269"/>
    <w:rsid w:val="004014A4"/>
    <w:rsid w:val="004014BF"/>
    <w:rsid w:val="004061D2"/>
    <w:rsid w:val="0040637B"/>
    <w:rsid w:val="00406B16"/>
    <w:rsid w:val="0040764C"/>
    <w:rsid w:val="00410CE1"/>
    <w:rsid w:val="00412006"/>
    <w:rsid w:val="004226E0"/>
    <w:rsid w:val="00422FA3"/>
    <w:rsid w:val="0042340C"/>
    <w:rsid w:val="00424112"/>
    <w:rsid w:val="00426DF0"/>
    <w:rsid w:val="00426FB6"/>
    <w:rsid w:val="004301C4"/>
    <w:rsid w:val="00430313"/>
    <w:rsid w:val="00431C45"/>
    <w:rsid w:val="004329E4"/>
    <w:rsid w:val="0043340F"/>
    <w:rsid w:val="00434913"/>
    <w:rsid w:val="00435BAE"/>
    <w:rsid w:val="00436C80"/>
    <w:rsid w:val="00436D16"/>
    <w:rsid w:val="00436D7F"/>
    <w:rsid w:val="0043715F"/>
    <w:rsid w:val="004374BC"/>
    <w:rsid w:val="004404AE"/>
    <w:rsid w:val="00441D7F"/>
    <w:rsid w:val="004423FD"/>
    <w:rsid w:val="00444AFE"/>
    <w:rsid w:val="00450B49"/>
    <w:rsid w:val="00452C77"/>
    <w:rsid w:val="00453AB1"/>
    <w:rsid w:val="00456DE0"/>
    <w:rsid w:val="00457ACA"/>
    <w:rsid w:val="00460521"/>
    <w:rsid w:val="00463359"/>
    <w:rsid w:val="00463707"/>
    <w:rsid w:val="00463927"/>
    <w:rsid w:val="0046621A"/>
    <w:rsid w:val="00471600"/>
    <w:rsid w:val="0047348B"/>
    <w:rsid w:val="00473684"/>
    <w:rsid w:val="00473718"/>
    <w:rsid w:val="00475D54"/>
    <w:rsid w:val="00480722"/>
    <w:rsid w:val="0048123D"/>
    <w:rsid w:val="00481982"/>
    <w:rsid w:val="004825AB"/>
    <w:rsid w:val="00483895"/>
    <w:rsid w:val="00483CDB"/>
    <w:rsid w:val="00484DED"/>
    <w:rsid w:val="0048542A"/>
    <w:rsid w:val="00490176"/>
    <w:rsid w:val="004912E7"/>
    <w:rsid w:val="00491F1D"/>
    <w:rsid w:val="0049204A"/>
    <w:rsid w:val="00492BF9"/>
    <w:rsid w:val="004930DE"/>
    <w:rsid w:val="00495691"/>
    <w:rsid w:val="00495C96"/>
    <w:rsid w:val="00496260"/>
    <w:rsid w:val="004976D5"/>
    <w:rsid w:val="004A059C"/>
    <w:rsid w:val="004A06B3"/>
    <w:rsid w:val="004A091D"/>
    <w:rsid w:val="004A0EBD"/>
    <w:rsid w:val="004A3B43"/>
    <w:rsid w:val="004A527C"/>
    <w:rsid w:val="004A630E"/>
    <w:rsid w:val="004A6E57"/>
    <w:rsid w:val="004A7045"/>
    <w:rsid w:val="004A76B0"/>
    <w:rsid w:val="004B4EFF"/>
    <w:rsid w:val="004B55C6"/>
    <w:rsid w:val="004B609D"/>
    <w:rsid w:val="004B6290"/>
    <w:rsid w:val="004B7C71"/>
    <w:rsid w:val="004C04B1"/>
    <w:rsid w:val="004C05B9"/>
    <w:rsid w:val="004C2FD0"/>
    <w:rsid w:val="004C3E23"/>
    <w:rsid w:val="004C63BC"/>
    <w:rsid w:val="004C6D42"/>
    <w:rsid w:val="004C738F"/>
    <w:rsid w:val="004C744F"/>
    <w:rsid w:val="004C7EE6"/>
    <w:rsid w:val="004D0406"/>
    <w:rsid w:val="004D06F5"/>
    <w:rsid w:val="004D38D8"/>
    <w:rsid w:val="004D3C67"/>
    <w:rsid w:val="004D458C"/>
    <w:rsid w:val="004D7513"/>
    <w:rsid w:val="004E035A"/>
    <w:rsid w:val="004E3133"/>
    <w:rsid w:val="004E4CCB"/>
    <w:rsid w:val="004E6E63"/>
    <w:rsid w:val="004E706E"/>
    <w:rsid w:val="004E7AE2"/>
    <w:rsid w:val="004E7B04"/>
    <w:rsid w:val="004E7F50"/>
    <w:rsid w:val="004F0BFF"/>
    <w:rsid w:val="004F0E97"/>
    <w:rsid w:val="004F1387"/>
    <w:rsid w:val="004F1AAD"/>
    <w:rsid w:val="004F23B6"/>
    <w:rsid w:val="004F3A61"/>
    <w:rsid w:val="004F3F0C"/>
    <w:rsid w:val="004F482E"/>
    <w:rsid w:val="004F70C3"/>
    <w:rsid w:val="00500A72"/>
    <w:rsid w:val="0050105A"/>
    <w:rsid w:val="005013EA"/>
    <w:rsid w:val="005021DE"/>
    <w:rsid w:val="00502593"/>
    <w:rsid w:val="00502E6D"/>
    <w:rsid w:val="0050348E"/>
    <w:rsid w:val="00505798"/>
    <w:rsid w:val="0050670C"/>
    <w:rsid w:val="00506A4C"/>
    <w:rsid w:val="0051436D"/>
    <w:rsid w:val="00516E0C"/>
    <w:rsid w:val="005171F4"/>
    <w:rsid w:val="0052117C"/>
    <w:rsid w:val="00521AF2"/>
    <w:rsid w:val="00523A77"/>
    <w:rsid w:val="00524820"/>
    <w:rsid w:val="00525078"/>
    <w:rsid w:val="0052599F"/>
    <w:rsid w:val="00525DAA"/>
    <w:rsid w:val="005270FF"/>
    <w:rsid w:val="005276F5"/>
    <w:rsid w:val="00530240"/>
    <w:rsid w:val="0053055B"/>
    <w:rsid w:val="00530D73"/>
    <w:rsid w:val="00532007"/>
    <w:rsid w:val="00532250"/>
    <w:rsid w:val="00532D75"/>
    <w:rsid w:val="00532D84"/>
    <w:rsid w:val="005337F7"/>
    <w:rsid w:val="00533E26"/>
    <w:rsid w:val="00534215"/>
    <w:rsid w:val="00534CC0"/>
    <w:rsid w:val="00540E29"/>
    <w:rsid w:val="005427DC"/>
    <w:rsid w:val="00542C46"/>
    <w:rsid w:val="00543F39"/>
    <w:rsid w:val="00550AAD"/>
    <w:rsid w:val="00551910"/>
    <w:rsid w:val="00556C6C"/>
    <w:rsid w:val="00560522"/>
    <w:rsid w:val="005624FB"/>
    <w:rsid w:val="005634CB"/>
    <w:rsid w:val="00564944"/>
    <w:rsid w:val="00566ACD"/>
    <w:rsid w:val="0057076E"/>
    <w:rsid w:val="005707E6"/>
    <w:rsid w:val="00576BBF"/>
    <w:rsid w:val="005801BC"/>
    <w:rsid w:val="00581623"/>
    <w:rsid w:val="005819BD"/>
    <w:rsid w:val="005839F1"/>
    <w:rsid w:val="005844AE"/>
    <w:rsid w:val="00585096"/>
    <w:rsid w:val="00585B5A"/>
    <w:rsid w:val="00586642"/>
    <w:rsid w:val="0058704C"/>
    <w:rsid w:val="0059033E"/>
    <w:rsid w:val="005913F4"/>
    <w:rsid w:val="00592258"/>
    <w:rsid w:val="005923B1"/>
    <w:rsid w:val="00597165"/>
    <w:rsid w:val="0059794A"/>
    <w:rsid w:val="005A3595"/>
    <w:rsid w:val="005A594B"/>
    <w:rsid w:val="005A5BE1"/>
    <w:rsid w:val="005A6277"/>
    <w:rsid w:val="005A6A86"/>
    <w:rsid w:val="005A6E8C"/>
    <w:rsid w:val="005B088B"/>
    <w:rsid w:val="005B1156"/>
    <w:rsid w:val="005B12A8"/>
    <w:rsid w:val="005B1822"/>
    <w:rsid w:val="005B3F9E"/>
    <w:rsid w:val="005B4937"/>
    <w:rsid w:val="005B6045"/>
    <w:rsid w:val="005C45CE"/>
    <w:rsid w:val="005C4A11"/>
    <w:rsid w:val="005C4EDB"/>
    <w:rsid w:val="005C5A67"/>
    <w:rsid w:val="005C5E20"/>
    <w:rsid w:val="005C695C"/>
    <w:rsid w:val="005C6978"/>
    <w:rsid w:val="005C74B8"/>
    <w:rsid w:val="005C796D"/>
    <w:rsid w:val="005D0643"/>
    <w:rsid w:val="005D12F1"/>
    <w:rsid w:val="005D1518"/>
    <w:rsid w:val="005D2187"/>
    <w:rsid w:val="005D2F03"/>
    <w:rsid w:val="005D31C7"/>
    <w:rsid w:val="005D3AD3"/>
    <w:rsid w:val="005D649B"/>
    <w:rsid w:val="005D7963"/>
    <w:rsid w:val="005E2ACC"/>
    <w:rsid w:val="005E3AA4"/>
    <w:rsid w:val="005E4268"/>
    <w:rsid w:val="005E4F37"/>
    <w:rsid w:val="005E6EAC"/>
    <w:rsid w:val="005E7039"/>
    <w:rsid w:val="005E7DB6"/>
    <w:rsid w:val="005F0262"/>
    <w:rsid w:val="005F0DB4"/>
    <w:rsid w:val="005F0E2B"/>
    <w:rsid w:val="005F0E80"/>
    <w:rsid w:val="00600086"/>
    <w:rsid w:val="00600EE1"/>
    <w:rsid w:val="00600F37"/>
    <w:rsid w:val="00602C05"/>
    <w:rsid w:val="006035F9"/>
    <w:rsid w:val="006041C0"/>
    <w:rsid w:val="00611940"/>
    <w:rsid w:val="00613A75"/>
    <w:rsid w:val="006202EE"/>
    <w:rsid w:val="00620A5C"/>
    <w:rsid w:val="00621F13"/>
    <w:rsid w:val="006243EE"/>
    <w:rsid w:val="00624B4C"/>
    <w:rsid w:val="006250D3"/>
    <w:rsid w:val="00625871"/>
    <w:rsid w:val="00626702"/>
    <w:rsid w:val="00626FE6"/>
    <w:rsid w:val="006315B7"/>
    <w:rsid w:val="00631775"/>
    <w:rsid w:val="006318BD"/>
    <w:rsid w:val="00633CF0"/>
    <w:rsid w:val="00640C62"/>
    <w:rsid w:val="00641695"/>
    <w:rsid w:val="00642666"/>
    <w:rsid w:val="00642C96"/>
    <w:rsid w:val="0064665B"/>
    <w:rsid w:val="0064708A"/>
    <w:rsid w:val="006471D4"/>
    <w:rsid w:val="00647727"/>
    <w:rsid w:val="006523D8"/>
    <w:rsid w:val="006541EF"/>
    <w:rsid w:val="00654F84"/>
    <w:rsid w:val="006554DF"/>
    <w:rsid w:val="00657C15"/>
    <w:rsid w:val="00661BA6"/>
    <w:rsid w:val="006632A2"/>
    <w:rsid w:val="006632BF"/>
    <w:rsid w:val="00664B5D"/>
    <w:rsid w:val="00665233"/>
    <w:rsid w:val="0066527A"/>
    <w:rsid w:val="006669F8"/>
    <w:rsid w:val="0066775D"/>
    <w:rsid w:val="00670195"/>
    <w:rsid w:val="00670589"/>
    <w:rsid w:val="00672D89"/>
    <w:rsid w:val="0067401A"/>
    <w:rsid w:val="0067651C"/>
    <w:rsid w:val="00677F6D"/>
    <w:rsid w:val="00680A1E"/>
    <w:rsid w:val="00680A39"/>
    <w:rsid w:val="00681BC2"/>
    <w:rsid w:val="00683CC3"/>
    <w:rsid w:val="00684DC6"/>
    <w:rsid w:val="00691495"/>
    <w:rsid w:val="00691EFA"/>
    <w:rsid w:val="006932B4"/>
    <w:rsid w:val="0069545F"/>
    <w:rsid w:val="00695B40"/>
    <w:rsid w:val="006961A6"/>
    <w:rsid w:val="0069633D"/>
    <w:rsid w:val="006A23BD"/>
    <w:rsid w:val="006A2565"/>
    <w:rsid w:val="006A35FA"/>
    <w:rsid w:val="006A75EF"/>
    <w:rsid w:val="006B0631"/>
    <w:rsid w:val="006B0EED"/>
    <w:rsid w:val="006B106F"/>
    <w:rsid w:val="006B2191"/>
    <w:rsid w:val="006B3193"/>
    <w:rsid w:val="006B3571"/>
    <w:rsid w:val="006B6539"/>
    <w:rsid w:val="006C20C4"/>
    <w:rsid w:val="006C2E72"/>
    <w:rsid w:val="006C3B11"/>
    <w:rsid w:val="006C4F8A"/>
    <w:rsid w:val="006C7B17"/>
    <w:rsid w:val="006D0194"/>
    <w:rsid w:val="006D0B12"/>
    <w:rsid w:val="006D10F8"/>
    <w:rsid w:val="006D176D"/>
    <w:rsid w:val="006D2563"/>
    <w:rsid w:val="006D37AE"/>
    <w:rsid w:val="006D463B"/>
    <w:rsid w:val="006D4769"/>
    <w:rsid w:val="006D5858"/>
    <w:rsid w:val="006D5ED2"/>
    <w:rsid w:val="006D63AA"/>
    <w:rsid w:val="006D68C1"/>
    <w:rsid w:val="006E2EE9"/>
    <w:rsid w:val="006E31DA"/>
    <w:rsid w:val="006E32E4"/>
    <w:rsid w:val="006E5B7C"/>
    <w:rsid w:val="006E645A"/>
    <w:rsid w:val="006E6FF1"/>
    <w:rsid w:val="006E714C"/>
    <w:rsid w:val="006F074B"/>
    <w:rsid w:val="006F0DB7"/>
    <w:rsid w:val="006F14EE"/>
    <w:rsid w:val="006F1731"/>
    <w:rsid w:val="006F1F4D"/>
    <w:rsid w:val="006F5372"/>
    <w:rsid w:val="006F5AC2"/>
    <w:rsid w:val="006F612A"/>
    <w:rsid w:val="006F6F42"/>
    <w:rsid w:val="006F7DE1"/>
    <w:rsid w:val="0070040C"/>
    <w:rsid w:val="00700EFF"/>
    <w:rsid w:val="00701710"/>
    <w:rsid w:val="00702E76"/>
    <w:rsid w:val="007030A1"/>
    <w:rsid w:val="007040F9"/>
    <w:rsid w:val="00704A94"/>
    <w:rsid w:val="00707125"/>
    <w:rsid w:val="00707E43"/>
    <w:rsid w:val="00710C67"/>
    <w:rsid w:val="0071191F"/>
    <w:rsid w:val="007119BA"/>
    <w:rsid w:val="00711B5A"/>
    <w:rsid w:val="00711CEC"/>
    <w:rsid w:val="00713661"/>
    <w:rsid w:val="00713C11"/>
    <w:rsid w:val="00713EF1"/>
    <w:rsid w:val="00714C77"/>
    <w:rsid w:val="00720E25"/>
    <w:rsid w:val="0072117B"/>
    <w:rsid w:val="007216AF"/>
    <w:rsid w:val="0072376C"/>
    <w:rsid w:val="00724725"/>
    <w:rsid w:val="00724983"/>
    <w:rsid w:val="0072543D"/>
    <w:rsid w:val="00725B37"/>
    <w:rsid w:val="00726186"/>
    <w:rsid w:val="00727418"/>
    <w:rsid w:val="00730A11"/>
    <w:rsid w:val="00732904"/>
    <w:rsid w:val="007330F1"/>
    <w:rsid w:val="00733156"/>
    <w:rsid w:val="0073464B"/>
    <w:rsid w:val="00741B76"/>
    <w:rsid w:val="00741D00"/>
    <w:rsid w:val="00742E47"/>
    <w:rsid w:val="00743C90"/>
    <w:rsid w:val="00744B53"/>
    <w:rsid w:val="00752475"/>
    <w:rsid w:val="00752F3F"/>
    <w:rsid w:val="0075424D"/>
    <w:rsid w:val="00754B4D"/>
    <w:rsid w:val="007552A9"/>
    <w:rsid w:val="00755422"/>
    <w:rsid w:val="00755ABE"/>
    <w:rsid w:val="007565C2"/>
    <w:rsid w:val="00756B24"/>
    <w:rsid w:val="00757F40"/>
    <w:rsid w:val="0076099C"/>
    <w:rsid w:val="00763B07"/>
    <w:rsid w:val="007640BB"/>
    <w:rsid w:val="007651F2"/>
    <w:rsid w:val="007653A6"/>
    <w:rsid w:val="0076620F"/>
    <w:rsid w:val="0076739A"/>
    <w:rsid w:val="00767684"/>
    <w:rsid w:val="00767EDF"/>
    <w:rsid w:val="00770E80"/>
    <w:rsid w:val="00771009"/>
    <w:rsid w:val="00772C4D"/>
    <w:rsid w:val="00772E1E"/>
    <w:rsid w:val="00773DE6"/>
    <w:rsid w:val="00775519"/>
    <w:rsid w:val="00775520"/>
    <w:rsid w:val="0077602C"/>
    <w:rsid w:val="0077714E"/>
    <w:rsid w:val="007809B1"/>
    <w:rsid w:val="00780B42"/>
    <w:rsid w:val="00781AE2"/>
    <w:rsid w:val="00790526"/>
    <w:rsid w:val="007920A7"/>
    <w:rsid w:val="00792EC0"/>
    <w:rsid w:val="00793F69"/>
    <w:rsid w:val="00794C64"/>
    <w:rsid w:val="00795D29"/>
    <w:rsid w:val="007A0144"/>
    <w:rsid w:val="007A0FCA"/>
    <w:rsid w:val="007A24AA"/>
    <w:rsid w:val="007A316D"/>
    <w:rsid w:val="007A523C"/>
    <w:rsid w:val="007A73C3"/>
    <w:rsid w:val="007A7AFE"/>
    <w:rsid w:val="007B0CFF"/>
    <w:rsid w:val="007B1C12"/>
    <w:rsid w:val="007B1EDF"/>
    <w:rsid w:val="007B4A29"/>
    <w:rsid w:val="007B4DB5"/>
    <w:rsid w:val="007B5691"/>
    <w:rsid w:val="007B7C21"/>
    <w:rsid w:val="007C01D0"/>
    <w:rsid w:val="007C03F0"/>
    <w:rsid w:val="007C1E7D"/>
    <w:rsid w:val="007C2CA8"/>
    <w:rsid w:val="007C495D"/>
    <w:rsid w:val="007C6164"/>
    <w:rsid w:val="007C673B"/>
    <w:rsid w:val="007C6C64"/>
    <w:rsid w:val="007C71F4"/>
    <w:rsid w:val="007C7E56"/>
    <w:rsid w:val="007D08DB"/>
    <w:rsid w:val="007D2367"/>
    <w:rsid w:val="007D246F"/>
    <w:rsid w:val="007D3C67"/>
    <w:rsid w:val="007D53DA"/>
    <w:rsid w:val="007D57FC"/>
    <w:rsid w:val="007D613D"/>
    <w:rsid w:val="007D711A"/>
    <w:rsid w:val="007E00BB"/>
    <w:rsid w:val="007E02BC"/>
    <w:rsid w:val="007E0494"/>
    <w:rsid w:val="007E0D1D"/>
    <w:rsid w:val="007E0D30"/>
    <w:rsid w:val="007E1ADF"/>
    <w:rsid w:val="007E41CB"/>
    <w:rsid w:val="007E50E5"/>
    <w:rsid w:val="007E7665"/>
    <w:rsid w:val="007E7CED"/>
    <w:rsid w:val="007E7DC2"/>
    <w:rsid w:val="007F0012"/>
    <w:rsid w:val="007F024F"/>
    <w:rsid w:val="007F34FF"/>
    <w:rsid w:val="007F40BB"/>
    <w:rsid w:val="007F7EBE"/>
    <w:rsid w:val="00802169"/>
    <w:rsid w:val="0080353E"/>
    <w:rsid w:val="008130E5"/>
    <w:rsid w:val="00813F44"/>
    <w:rsid w:val="00814B12"/>
    <w:rsid w:val="00815031"/>
    <w:rsid w:val="0081615E"/>
    <w:rsid w:val="0081728E"/>
    <w:rsid w:val="00823860"/>
    <w:rsid w:val="0082398C"/>
    <w:rsid w:val="008260EC"/>
    <w:rsid w:val="00826445"/>
    <w:rsid w:val="00830116"/>
    <w:rsid w:val="008334C3"/>
    <w:rsid w:val="00834CE5"/>
    <w:rsid w:val="00835960"/>
    <w:rsid w:val="00836315"/>
    <w:rsid w:val="0083698C"/>
    <w:rsid w:val="00837B60"/>
    <w:rsid w:val="00842160"/>
    <w:rsid w:val="008428A1"/>
    <w:rsid w:val="00842C4E"/>
    <w:rsid w:val="00842C6D"/>
    <w:rsid w:val="00842E97"/>
    <w:rsid w:val="00843018"/>
    <w:rsid w:val="00847BEA"/>
    <w:rsid w:val="0085125C"/>
    <w:rsid w:val="008512C1"/>
    <w:rsid w:val="008548F1"/>
    <w:rsid w:val="00854E19"/>
    <w:rsid w:val="00855069"/>
    <w:rsid w:val="00856A8E"/>
    <w:rsid w:val="008603E2"/>
    <w:rsid w:val="00860B4E"/>
    <w:rsid w:val="00860FB0"/>
    <w:rsid w:val="00863B10"/>
    <w:rsid w:val="00864E2E"/>
    <w:rsid w:val="008661C2"/>
    <w:rsid w:val="008666AB"/>
    <w:rsid w:val="008722EA"/>
    <w:rsid w:val="00873206"/>
    <w:rsid w:val="00876945"/>
    <w:rsid w:val="008771EE"/>
    <w:rsid w:val="00877514"/>
    <w:rsid w:val="0087764C"/>
    <w:rsid w:val="0088086C"/>
    <w:rsid w:val="00880952"/>
    <w:rsid w:val="0088184F"/>
    <w:rsid w:val="00882ADC"/>
    <w:rsid w:val="00885F8C"/>
    <w:rsid w:val="00891733"/>
    <w:rsid w:val="00891D12"/>
    <w:rsid w:val="00891ECB"/>
    <w:rsid w:val="0089279D"/>
    <w:rsid w:val="00892B79"/>
    <w:rsid w:val="0089324B"/>
    <w:rsid w:val="00893D90"/>
    <w:rsid w:val="0089423D"/>
    <w:rsid w:val="00896479"/>
    <w:rsid w:val="008965A5"/>
    <w:rsid w:val="00897B35"/>
    <w:rsid w:val="008A0C79"/>
    <w:rsid w:val="008A17AB"/>
    <w:rsid w:val="008A3DD1"/>
    <w:rsid w:val="008A48E3"/>
    <w:rsid w:val="008A51D6"/>
    <w:rsid w:val="008A538B"/>
    <w:rsid w:val="008A5985"/>
    <w:rsid w:val="008A5F2E"/>
    <w:rsid w:val="008A62FC"/>
    <w:rsid w:val="008A6EAF"/>
    <w:rsid w:val="008A7F6D"/>
    <w:rsid w:val="008B022F"/>
    <w:rsid w:val="008B4D29"/>
    <w:rsid w:val="008B7DD4"/>
    <w:rsid w:val="008C02CC"/>
    <w:rsid w:val="008C03E1"/>
    <w:rsid w:val="008C0F95"/>
    <w:rsid w:val="008C21C2"/>
    <w:rsid w:val="008C2883"/>
    <w:rsid w:val="008C2D08"/>
    <w:rsid w:val="008C303A"/>
    <w:rsid w:val="008C454B"/>
    <w:rsid w:val="008C6342"/>
    <w:rsid w:val="008C737B"/>
    <w:rsid w:val="008C784B"/>
    <w:rsid w:val="008C7C94"/>
    <w:rsid w:val="008C7D52"/>
    <w:rsid w:val="008D0C48"/>
    <w:rsid w:val="008D17CD"/>
    <w:rsid w:val="008D277B"/>
    <w:rsid w:val="008D6472"/>
    <w:rsid w:val="008D7881"/>
    <w:rsid w:val="008E05FC"/>
    <w:rsid w:val="008E1C5B"/>
    <w:rsid w:val="008E31D3"/>
    <w:rsid w:val="008E4CB2"/>
    <w:rsid w:val="008E66E6"/>
    <w:rsid w:val="008E684C"/>
    <w:rsid w:val="008E6A36"/>
    <w:rsid w:val="008E7585"/>
    <w:rsid w:val="008F00C0"/>
    <w:rsid w:val="008F08ED"/>
    <w:rsid w:val="008F49D6"/>
    <w:rsid w:val="008F6EC2"/>
    <w:rsid w:val="008F6F69"/>
    <w:rsid w:val="00900F38"/>
    <w:rsid w:val="00901D4C"/>
    <w:rsid w:val="00902130"/>
    <w:rsid w:val="00902609"/>
    <w:rsid w:val="00902896"/>
    <w:rsid w:val="00904B73"/>
    <w:rsid w:val="00905054"/>
    <w:rsid w:val="00907410"/>
    <w:rsid w:val="0091020F"/>
    <w:rsid w:val="00913B6A"/>
    <w:rsid w:val="00914B1E"/>
    <w:rsid w:val="00914E5C"/>
    <w:rsid w:val="00916C7B"/>
    <w:rsid w:val="009205F6"/>
    <w:rsid w:val="00920706"/>
    <w:rsid w:val="00927F19"/>
    <w:rsid w:val="00931112"/>
    <w:rsid w:val="00933266"/>
    <w:rsid w:val="00934BF3"/>
    <w:rsid w:val="009355D7"/>
    <w:rsid w:val="009401D4"/>
    <w:rsid w:val="00941FB8"/>
    <w:rsid w:val="00942280"/>
    <w:rsid w:val="0094258E"/>
    <w:rsid w:val="009506E5"/>
    <w:rsid w:val="00950B1C"/>
    <w:rsid w:val="009515D7"/>
    <w:rsid w:val="00951699"/>
    <w:rsid w:val="00952276"/>
    <w:rsid w:val="00952F2A"/>
    <w:rsid w:val="00952F76"/>
    <w:rsid w:val="00956727"/>
    <w:rsid w:val="00956A93"/>
    <w:rsid w:val="009611C5"/>
    <w:rsid w:val="0096186F"/>
    <w:rsid w:val="00963586"/>
    <w:rsid w:val="00966016"/>
    <w:rsid w:val="00972246"/>
    <w:rsid w:val="0097360D"/>
    <w:rsid w:val="00976129"/>
    <w:rsid w:val="0097785D"/>
    <w:rsid w:val="00980E41"/>
    <w:rsid w:val="00981C21"/>
    <w:rsid w:val="009833E5"/>
    <w:rsid w:val="00983CA3"/>
    <w:rsid w:val="00984324"/>
    <w:rsid w:val="009851E5"/>
    <w:rsid w:val="009856B5"/>
    <w:rsid w:val="00986913"/>
    <w:rsid w:val="00990A5D"/>
    <w:rsid w:val="0099148E"/>
    <w:rsid w:val="00991EDF"/>
    <w:rsid w:val="00991F6F"/>
    <w:rsid w:val="0099243D"/>
    <w:rsid w:val="00992456"/>
    <w:rsid w:val="00995408"/>
    <w:rsid w:val="00996CB8"/>
    <w:rsid w:val="009A049B"/>
    <w:rsid w:val="009A12A5"/>
    <w:rsid w:val="009A14AE"/>
    <w:rsid w:val="009A3D0C"/>
    <w:rsid w:val="009A73E3"/>
    <w:rsid w:val="009A76E9"/>
    <w:rsid w:val="009A77F8"/>
    <w:rsid w:val="009A781C"/>
    <w:rsid w:val="009B0CA5"/>
    <w:rsid w:val="009B12D4"/>
    <w:rsid w:val="009B30FF"/>
    <w:rsid w:val="009B4E13"/>
    <w:rsid w:val="009B6E73"/>
    <w:rsid w:val="009C0F55"/>
    <w:rsid w:val="009C3916"/>
    <w:rsid w:val="009C7406"/>
    <w:rsid w:val="009C7C2F"/>
    <w:rsid w:val="009D033E"/>
    <w:rsid w:val="009D090F"/>
    <w:rsid w:val="009D0F0F"/>
    <w:rsid w:val="009D142D"/>
    <w:rsid w:val="009D14E0"/>
    <w:rsid w:val="009D2514"/>
    <w:rsid w:val="009D3558"/>
    <w:rsid w:val="009D44D1"/>
    <w:rsid w:val="009D731D"/>
    <w:rsid w:val="009E04B6"/>
    <w:rsid w:val="009E076C"/>
    <w:rsid w:val="009E0A37"/>
    <w:rsid w:val="009E0CA3"/>
    <w:rsid w:val="009E126F"/>
    <w:rsid w:val="009E2013"/>
    <w:rsid w:val="009E36C2"/>
    <w:rsid w:val="009E398B"/>
    <w:rsid w:val="009E5102"/>
    <w:rsid w:val="009E689F"/>
    <w:rsid w:val="009E7C48"/>
    <w:rsid w:val="009F0FB3"/>
    <w:rsid w:val="009F16B5"/>
    <w:rsid w:val="009F1A67"/>
    <w:rsid w:val="009F1C34"/>
    <w:rsid w:val="009F20EC"/>
    <w:rsid w:val="009F2D41"/>
    <w:rsid w:val="009F587F"/>
    <w:rsid w:val="00A00758"/>
    <w:rsid w:val="00A03025"/>
    <w:rsid w:val="00A077B9"/>
    <w:rsid w:val="00A11248"/>
    <w:rsid w:val="00A132B7"/>
    <w:rsid w:val="00A13BD6"/>
    <w:rsid w:val="00A14D85"/>
    <w:rsid w:val="00A156A0"/>
    <w:rsid w:val="00A16329"/>
    <w:rsid w:val="00A200B6"/>
    <w:rsid w:val="00A20A9C"/>
    <w:rsid w:val="00A2699C"/>
    <w:rsid w:val="00A26E6D"/>
    <w:rsid w:val="00A27328"/>
    <w:rsid w:val="00A278E0"/>
    <w:rsid w:val="00A27DA8"/>
    <w:rsid w:val="00A330E5"/>
    <w:rsid w:val="00A331AD"/>
    <w:rsid w:val="00A3373D"/>
    <w:rsid w:val="00A33910"/>
    <w:rsid w:val="00A344FC"/>
    <w:rsid w:val="00A36BD3"/>
    <w:rsid w:val="00A36FBB"/>
    <w:rsid w:val="00A4054E"/>
    <w:rsid w:val="00A41D13"/>
    <w:rsid w:val="00A41E5F"/>
    <w:rsid w:val="00A421F7"/>
    <w:rsid w:val="00A43DF6"/>
    <w:rsid w:val="00A43E20"/>
    <w:rsid w:val="00A46F9F"/>
    <w:rsid w:val="00A47F99"/>
    <w:rsid w:val="00A52C2C"/>
    <w:rsid w:val="00A557C1"/>
    <w:rsid w:val="00A55FB7"/>
    <w:rsid w:val="00A600C9"/>
    <w:rsid w:val="00A61275"/>
    <w:rsid w:val="00A62D22"/>
    <w:rsid w:val="00A631ED"/>
    <w:rsid w:val="00A631F3"/>
    <w:rsid w:val="00A641A4"/>
    <w:rsid w:val="00A67886"/>
    <w:rsid w:val="00A67F7E"/>
    <w:rsid w:val="00A7006C"/>
    <w:rsid w:val="00A71674"/>
    <w:rsid w:val="00A7182D"/>
    <w:rsid w:val="00A71874"/>
    <w:rsid w:val="00A71CA3"/>
    <w:rsid w:val="00A72054"/>
    <w:rsid w:val="00A72580"/>
    <w:rsid w:val="00A734F2"/>
    <w:rsid w:val="00A7683C"/>
    <w:rsid w:val="00A76902"/>
    <w:rsid w:val="00A77BD4"/>
    <w:rsid w:val="00A83B3E"/>
    <w:rsid w:val="00A856AA"/>
    <w:rsid w:val="00A87F34"/>
    <w:rsid w:val="00A906AE"/>
    <w:rsid w:val="00A91717"/>
    <w:rsid w:val="00A9431C"/>
    <w:rsid w:val="00A956A1"/>
    <w:rsid w:val="00A95A76"/>
    <w:rsid w:val="00A95AE9"/>
    <w:rsid w:val="00AA0345"/>
    <w:rsid w:val="00AA200F"/>
    <w:rsid w:val="00AA45C4"/>
    <w:rsid w:val="00AA4D28"/>
    <w:rsid w:val="00AA5F11"/>
    <w:rsid w:val="00AA6216"/>
    <w:rsid w:val="00AA65AB"/>
    <w:rsid w:val="00AA6BDC"/>
    <w:rsid w:val="00AA6ED4"/>
    <w:rsid w:val="00AA73C6"/>
    <w:rsid w:val="00AA7B03"/>
    <w:rsid w:val="00AB21D4"/>
    <w:rsid w:val="00AB3619"/>
    <w:rsid w:val="00AB47DA"/>
    <w:rsid w:val="00AB52B8"/>
    <w:rsid w:val="00AB574B"/>
    <w:rsid w:val="00AB7106"/>
    <w:rsid w:val="00AC06DA"/>
    <w:rsid w:val="00AC22F6"/>
    <w:rsid w:val="00AC30E8"/>
    <w:rsid w:val="00AC397B"/>
    <w:rsid w:val="00AC49A7"/>
    <w:rsid w:val="00AC4FDB"/>
    <w:rsid w:val="00AC5E64"/>
    <w:rsid w:val="00AC6009"/>
    <w:rsid w:val="00AD0334"/>
    <w:rsid w:val="00AD15EA"/>
    <w:rsid w:val="00AD25D7"/>
    <w:rsid w:val="00AD3B0C"/>
    <w:rsid w:val="00AD3DAE"/>
    <w:rsid w:val="00AD5E27"/>
    <w:rsid w:val="00AD7090"/>
    <w:rsid w:val="00AE0D37"/>
    <w:rsid w:val="00AE12E3"/>
    <w:rsid w:val="00AE28AE"/>
    <w:rsid w:val="00AE2E3B"/>
    <w:rsid w:val="00AE384A"/>
    <w:rsid w:val="00AE4FF8"/>
    <w:rsid w:val="00AE595C"/>
    <w:rsid w:val="00AE6A95"/>
    <w:rsid w:val="00AF10D1"/>
    <w:rsid w:val="00AF19D4"/>
    <w:rsid w:val="00AF1E85"/>
    <w:rsid w:val="00AF2478"/>
    <w:rsid w:val="00AF2C15"/>
    <w:rsid w:val="00AF3CBD"/>
    <w:rsid w:val="00AF4A15"/>
    <w:rsid w:val="00AF519E"/>
    <w:rsid w:val="00B007EE"/>
    <w:rsid w:val="00B0090B"/>
    <w:rsid w:val="00B0462E"/>
    <w:rsid w:val="00B0509F"/>
    <w:rsid w:val="00B10A6E"/>
    <w:rsid w:val="00B10D72"/>
    <w:rsid w:val="00B1316A"/>
    <w:rsid w:val="00B14BAC"/>
    <w:rsid w:val="00B169C7"/>
    <w:rsid w:val="00B20B61"/>
    <w:rsid w:val="00B217B1"/>
    <w:rsid w:val="00B22A4C"/>
    <w:rsid w:val="00B23291"/>
    <w:rsid w:val="00B2371C"/>
    <w:rsid w:val="00B25982"/>
    <w:rsid w:val="00B2601D"/>
    <w:rsid w:val="00B26605"/>
    <w:rsid w:val="00B26FB7"/>
    <w:rsid w:val="00B2720D"/>
    <w:rsid w:val="00B27433"/>
    <w:rsid w:val="00B2771D"/>
    <w:rsid w:val="00B279DA"/>
    <w:rsid w:val="00B27E98"/>
    <w:rsid w:val="00B31611"/>
    <w:rsid w:val="00B3357F"/>
    <w:rsid w:val="00B3603D"/>
    <w:rsid w:val="00B36386"/>
    <w:rsid w:val="00B367EB"/>
    <w:rsid w:val="00B40CAB"/>
    <w:rsid w:val="00B40F01"/>
    <w:rsid w:val="00B4286C"/>
    <w:rsid w:val="00B44E1E"/>
    <w:rsid w:val="00B45E42"/>
    <w:rsid w:val="00B46FEC"/>
    <w:rsid w:val="00B4749E"/>
    <w:rsid w:val="00B54E1E"/>
    <w:rsid w:val="00B561F6"/>
    <w:rsid w:val="00B5702F"/>
    <w:rsid w:val="00B57217"/>
    <w:rsid w:val="00B675FC"/>
    <w:rsid w:val="00B72996"/>
    <w:rsid w:val="00B7570C"/>
    <w:rsid w:val="00B76AB7"/>
    <w:rsid w:val="00B76AFA"/>
    <w:rsid w:val="00B80764"/>
    <w:rsid w:val="00B816A3"/>
    <w:rsid w:val="00B82A4E"/>
    <w:rsid w:val="00B82A9D"/>
    <w:rsid w:val="00B83917"/>
    <w:rsid w:val="00B85DEF"/>
    <w:rsid w:val="00B86B11"/>
    <w:rsid w:val="00B86B60"/>
    <w:rsid w:val="00B87892"/>
    <w:rsid w:val="00B87CF5"/>
    <w:rsid w:val="00B926AA"/>
    <w:rsid w:val="00B92F46"/>
    <w:rsid w:val="00B94E72"/>
    <w:rsid w:val="00B96708"/>
    <w:rsid w:val="00B96D0A"/>
    <w:rsid w:val="00BA3532"/>
    <w:rsid w:val="00BA3949"/>
    <w:rsid w:val="00BA42A2"/>
    <w:rsid w:val="00BA450B"/>
    <w:rsid w:val="00BB0AFE"/>
    <w:rsid w:val="00BB0DC6"/>
    <w:rsid w:val="00BB1340"/>
    <w:rsid w:val="00BB169F"/>
    <w:rsid w:val="00BB3AE0"/>
    <w:rsid w:val="00BB6C7F"/>
    <w:rsid w:val="00BC192F"/>
    <w:rsid w:val="00BC1BD8"/>
    <w:rsid w:val="00BC293A"/>
    <w:rsid w:val="00BC5DF1"/>
    <w:rsid w:val="00BC6161"/>
    <w:rsid w:val="00BC742B"/>
    <w:rsid w:val="00BC7CD0"/>
    <w:rsid w:val="00BD0A7B"/>
    <w:rsid w:val="00BD2B82"/>
    <w:rsid w:val="00BD492A"/>
    <w:rsid w:val="00BD65A4"/>
    <w:rsid w:val="00BE09DE"/>
    <w:rsid w:val="00BE1867"/>
    <w:rsid w:val="00BE1E5D"/>
    <w:rsid w:val="00BE3E92"/>
    <w:rsid w:val="00BE56C1"/>
    <w:rsid w:val="00BE5E80"/>
    <w:rsid w:val="00BE5F8A"/>
    <w:rsid w:val="00BF1330"/>
    <w:rsid w:val="00BF2F5B"/>
    <w:rsid w:val="00BF31A1"/>
    <w:rsid w:val="00C00DA1"/>
    <w:rsid w:val="00C01E16"/>
    <w:rsid w:val="00C030AC"/>
    <w:rsid w:val="00C03EBA"/>
    <w:rsid w:val="00C05A69"/>
    <w:rsid w:val="00C06540"/>
    <w:rsid w:val="00C110A8"/>
    <w:rsid w:val="00C12F0F"/>
    <w:rsid w:val="00C13AE1"/>
    <w:rsid w:val="00C14CFF"/>
    <w:rsid w:val="00C15C4B"/>
    <w:rsid w:val="00C15DA0"/>
    <w:rsid w:val="00C16393"/>
    <w:rsid w:val="00C16BC9"/>
    <w:rsid w:val="00C2029E"/>
    <w:rsid w:val="00C20B39"/>
    <w:rsid w:val="00C257FB"/>
    <w:rsid w:val="00C25C43"/>
    <w:rsid w:val="00C266F0"/>
    <w:rsid w:val="00C30BF3"/>
    <w:rsid w:val="00C3121A"/>
    <w:rsid w:val="00C32E07"/>
    <w:rsid w:val="00C3498B"/>
    <w:rsid w:val="00C352AB"/>
    <w:rsid w:val="00C362A0"/>
    <w:rsid w:val="00C374D2"/>
    <w:rsid w:val="00C4157D"/>
    <w:rsid w:val="00C41B1A"/>
    <w:rsid w:val="00C44D0E"/>
    <w:rsid w:val="00C4505D"/>
    <w:rsid w:val="00C47448"/>
    <w:rsid w:val="00C50128"/>
    <w:rsid w:val="00C50B85"/>
    <w:rsid w:val="00C50E21"/>
    <w:rsid w:val="00C514CC"/>
    <w:rsid w:val="00C5176A"/>
    <w:rsid w:val="00C52956"/>
    <w:rsid w:val="00C5452B"/>
    <w:rsid w:val="00C55564"/>
    <w:rsid w:val="00C55D0B"/>
    <w:rsid w:val="00C560E4"/>
    <w:rsid w:val="00C567DE"/>
    <w:rsid w:val="00C6320D"/>
    <w:rsid w:val="00C671F7"/>
    <w:rsid w:val="00C67272"/>
    <w:rsid w:val="00C677D7"/>
    <w:rsid w:val="00C70257"/>
    <w:rsid w:val="00C73F00"/>
    <w:rsid w:val="00C75F39"/>
    <w:rsid w:val="00C834F8"/>
    <w:rsid w:val="00C86B99"/>
    <w:rsid w:val="00C87A70"/>
    <w:rsid w:val="00C913CF"/>
    <w:rsid w:val="00C92665"/>
    <w:rsid w:val="00C95147"/>
    <w:rsid w:val="00C9573F"/>
    <w:rsid w:val="00C958D0"/>
    <w:rsid w:val="00C961C9"/>
    <w:rsid w:val="00C965C9"/>
    <w:rsid w:val="00CA0959"/>
    <w:rsid w:val="00CA36CA"/>
    <w:rsid w:val="00CA4550"/>
    <w:rsid w:val="00CA6678"/>
    <w:rsid w:val="00CB02D1"/>
    <w:rsid w:val="00CB1FEE"/>
    <w:rsid w:val="00CB3508"/>
    <w:rsid w:val="00CB4239"/>
    <w:rsid w:val="00CB5570"/>
    <w:rsid w:val="00CB773D"/>
    <w:rsid w:val="00CB7F3F"/>
    <w:rsid w:val="00CC3554"/>
    <w:rsid w:val="00CC4776"/>
    <w:rsid w:val="00CC5D53"/>
    <w:rsid w:val="00CD2AA7"/>
    <w:rsid w:val="00CD4B96"/>
    <w:rsid w:val="00CD7F44"/>
    <w:rsid w:val="00CE4654"/>
    <w:rsid w:val="00CE5857"/>
    <w:rsid w:val="00CE6FA8"/>
    <w:rsid w:val="00CE6FBA"/>
    <w:rsid w:val="00CE7229"/>
    <w:rsid w:val="00CF00F1"/>
    <w:rsid w:val="00CF0E99"/>
    <w:rsid w:val="00CF1EA6"/>
    <w:rsid w:val="00CF293C"/>
    <w:rsid w:val="00CF6457"/>
    <w:rsid w:val="00D01308"/>
    <w:rsid w:val="00D01411"/>
    <w:rsid w:val="00D0182B"/>
    <w:rsid w:val="00D03B6F"/>
    <w:rsid w:val="00D06D69"/>
    <w:rsid w:val="00D07621"/>
    <w:rsid w:val="00D10BF5"/>
    <w:rsid w:val="00D13781"/>
    <w:rsid w:val="00D13EF7"/>
    <w:rsid w:val="00D1413D"/>
    <w:rsid w:val="00D17071"/>
    <w:rsid w:val="00D17F1F"/>
    <w:rsid w:val="00D21CE6"/>
    <w:rsid w:val="00D2240D"/>
    <w:rsid w:val="00D227D3"/>
    <w:rsid w:val="00D22B47"/>
    <w:rsid w:val="00D235BC"/>
    <w:rsid w:val="00D236C1"/>
    <w:rsid w:val="00D246A1"/>
    <w:rsid w:val="00D26BA8"/>
    <w:rsid w:val="00D27742"/>
    <w:rsid w:val="00D27C31"/>
    <w:rsid w:val="00D33A8D"/>
    <w:rsid w:val="00D4160E"/>
    <w:rsid w:val="00D42BA9"/>
    <w:rsid w:val="00D43285"/>
    <w:rsid w:val="00D44047"/>
    <w:rsid w:val="00D44738"/>
    <w:rsid w:val="00D45FFE"/>
    <w:rsid w:val="00D46267"/>
    <w:rsid w:val="00D46585"/>
    <w:rsid w:val="00D5081A"/>
    <w:rsid w:val="00D51AD5"/>
    <w:rsid w:val="00D51F3C"/>
    <w:rsid w:val="00D53738"/>
    <w:rsid w:val="00D55F01"/>
    <w:rsid w:val="00D563AB"/>
    <w:rsid w:val="00D6066A"/>
    <w:rsid w:val="00D6351C"/>
    <w:rsid w:val="00D647B8"/>
    <w:rsid w:val="00D648EA"/>
    <w:rsid w:val="00D65840"/>
    <w:rsid w:val="00D70B32"/>
    <w:rsid w:val="00D718DA"/>
    <w:rsid w:val="00D7630F"/>
    <w:rsid w:val="00D766AB"/>
    <w:rsid w:val="00D7706C"/>
    <w:rsid w:val="00D81AD0"/>
    <w:rsid w:val="00D83A75"/>
    <w:rsid w:val="00D85BA6"/>
    <w:rsid w:val="00D8795A"/>
    <w:rsid w:val="00D87BD2"/>
    <w:rsid w:val="00D90089"/>
    <w:rsid w:val="00D90377"/>
    <w:rsid w:val="00D92DEF"/>
    <w:rsid w:val="00D9591B"/>
    <w:rsid w:val="00D95B6F"/>
    <w:rsid w:val="00DA35CE"/>
    <w:rsid w:val="00DA46A9"/>
    <w:rsid w:val="00DA56F3"/>
    <w:rsid w:val="00DA5979"/>
    <w:rsid w:val="00DA6637"/>
    <w:rsid w:val="00DA6677"/>
    <w:rsid w:val="00DB07B4"/>
    <w:rsid w:val="00DB0A90"/>
    <w:rsid w:val="00DB353F"/>
    <w:rsid w:val="00DB6FB4"/>
    <w:rsid w:val="00DB7020"/>
    <w:rsid w:val="00DB7423"/>
    <w:rsid w:val="00DB7630"/>
    <w:rsid w:val="00DB787D"/>
    <w:rsid w:val="00DC0BAC"/>
    <w:rsid w:val="00DC1266"/>
    <w:rsid w:val="00DC15A4"/>
    <w:rsid w:val="00DC3014"/>
    <w:rsid w:val="00DC3CBE"/>
    <w:rsid w:val="00DC6FE1"/>
    <w:rsid w:val="00DD13AD"/>
    <w:rsid w:val="00DD1547"/>
    <w:rsid w:val="00DD3CC8"/>
    <w:rsid w:val="00DD5FCA"/>
    <w:rsid w:val="00DD6147"/>
    <w:rsid w:val="00DD62C8"/>
    <w:rsid w:val="00DE01F2"/>
    <w:rsid w:val="00DE0337"/>
    <w:rsid w:val="00DE0D95"/>
    <w:rsid w:val="00DE2EE7"/>
    <w:rsid w:val="00DE32C9"/>
    <w:rsid w:val="00DE4297"/>
    <w:rsid w:val="00DE5E4C"/>
    <w:rsid w:val="00DE7AEA"/>
    <w:rsid w:val="00DF008A"/>
    <w:rsid w:val="00DF11C5"/>
    <w:rsid w:val="00DF205F"/>
    <w:rsid w:val="00DF24F0"/>
    <w:rsid w:val="00DF2716"/>
    <w:rsid w:val="00DF2908"/>
    <w:rsid w:val="00DF3B77"/>
    <w:rsid w:val="00DF470F"/>
    <w:rsid w:val="00DF5493"/>
    <w:rsid w:val="00DF58B0"/>
    <w:rsid w:val="00E00956"/>
    <w:rsid w:val="00E00E2C"/>
    <w:rsid w:val="00E015E4"/>
    <w:rsid w:val="00E01905"/>
    <w:rsid w:val="00E03E36"/>
    <w:rsid w:val="00E072BB"/>
    <w:rsid w:val="00E11D67"/>
    <w:rsid w:val="00E11E05"/>
    <w:rsid w:val="00E128AF"/>
    <w:rsid w:val="00E12FBB"/>
    <w:rsid w:val="00E17AE6"/>
    <w:rsid w:val="00E2015A"/>
    <w:rsid w:val="00E222EA"/>
    <w:rsid w:val="00E227F2"/>
    <w:rsid w:val="00E22ADC"/>
    <w:rsid w:val="00E231D1"/>
    <w:rsid w:val="00E2594E"/>
    <w:rsid w:val="00E32F4D"/>
    <w:rsid w:val="00E33B24"/>
    <w:rsid w:val="00E36230"/>
    <w:rsid w:val="00E37C58"/>
    <w:rsid w:val="00E40326"/>
    <w:rsid w:val="00E41C5A"/>
    <w:rsid w:val="00E437B8"/>
    <w:rsid w:val="00E444C5"/>
    <w:rsid w:val="00E4501E"/>
    <w:rsid w:val="00E471FD"/>
    <w:rsid w:val="00E516AA"/>
    <w:rsid w:val="00E53086"/>
    <w:rsid w:val="00E53989"/>
    <w:rsid w:val="00E53E04"/>
    <w:rsid w:val="00E549DC"/>
    <w:rsid w:val="00E56413"/>
    <w:rsid w:val="00E573B6"/>
    <w:rsid w:val="00E57BB4"/>
    <w:rsid w:val="00E61572"/>
    <w:rsid w:val="00E61EE8"/>
    <w:rsid w:val="00E621C1"/>
    <w:rsid w:val="00E634A7"/>
    <w:rsid w:val="00E634E1"/>
    <w:rsid w:val="00E64817"/>
    <w:rsid w:val="00E70CAE"/>
    <w:rsid w:val="00E71DCD"/>
    <w:rsid w:val="00E73F66"/>
    <w:rsid w:val="00E74CD2"/>
    <w:rsid w:val="00E7781B"/>
    <w:rsid w:val="00E77C51"/>
    <w:rsid w:val="00E80A62"/>
    <w:rsid w:val="00E81761"/>
    <w:rsid w:val="00E83C46"/>
    <w:rsid w:val="00E85230"/>
    <w:rsid w:val="00E8595C"/>
    <w:rsid w:val="00E917BE"/>
    <w:rsid w:val="00E92440"/>
    <w:rsid w:val="00E93286"/>
    <w:rsid w:val="00E944AC"/>
    <w:rsid w:val="00E97107"/>
    <w:rsid w:val="00E97E1C"/>
    <w:rsid w:val="00EA1D05"/>
    <w:rsid w:val="00EA32F1"/>
    <w:rsid w:val="00EA3B39"/>
    <w:rsid w:val="00EA61C9"/>
    <w:rsid w:val="00EA7BA1"/>
    <w:rsid w:val="00EB016B"/>
    <w:rsid w:val="00EB2662"/>
    <w:rsid w:val="00EB3C37"/>
    <w:rsid w:val="00EB434E"/>
    <w:rsid w:val="00EB48E0"/>
    <w:rsid w:val="00EB595B"/>
    <w:rsid w:val="00EB6AEB"/>
    <w:rsid w:val="00EB7A66"/>
    <w:rsid w:val="00EC07B8"/>
    <w:rsid w:val="00EC1293"/>
    <w:rsid w:val="00EC33EF"/>
    <w:rsid w:val="00EC374E"/>
    <w:rsid w:val="00EC3878"/>
    <w:rsid w:val="00EC7714"/>
    <w:rsid w:val="00EC7DEE"/>
    <w:rsid w:val="00ED05B2"/>
    <w:rsid w:val="00ED1DB5"/>
    <w:rsid w:val="00ED2421"/>
    <w:rsid w:val="00ED27EB"/>
    <w:rsid w:val="00ED4755"/>
    <w:rsid w:val="00ED77E6"/>
    <w:rsid w:val="00EE0E86"/>
    <w:rsid w:val="00EE2744"/>
    <w:rsid w:val="00EE46F8"/>
    <w:rsid w:val="00EE620B"/>
    <w:rsid w:val="00EE7E9D"/>
    <w:rsid w:val="00EE7FD1"/>
    <w:rsid w:val="00EF003B"/>
    <w:rsid w:val="00EF0890"/>
    <w:rsid w:val="00EF0BD8"/>
    <w:rsid w:val="00EF1378"/>
    <w:rsid w:val="00EF1931"/>
    <w:rsid w:val="00EF207B"/>
    <w:rsid w:val="00EF212C"/>
    <w:rsid w:val="00EF334F"/>
    <w:rsid w:val="00EF56FB"/>
    <w:rsid w:val="00EF592D"/>
    <w:rsid w:val="00EF5C93"/>
    <w:rsid w:val="00EF6799"/>
    <w:rsid w:val="00F01380"/>
    <w:rsid w:val="00F015D7"/>
    <w:rsid w:val="00F01851"/>
    <w:rsid w:val="00F01BCE"/>
    <w:rsid w:val="00F05A3C"/>
    <w:rsid w:val="00F05B9B"/>
    <w:rsid w:val="00F061CF"/>
    <w:rsid w:val="00F1032D"/>
    <w:rsid w:val="00F10356"/>
    <w:rsid w:val="00F1048F"/>
    <w:rsid w:val="00F1231E"/>
    <w:rsid w:val="00F13072"/>
    <w:rsid w:val="00F13D08"/>
    <w:rsid w:val="00F1525A"/>
    <w:rsid w:val="00F15602"/>
    <w:rsid w:val="00F20514"/>
    <w:rsid w:val="00F21106"/>
    <w:rsid w:val="00F21F79"/>
    <w:rsid w:val="00F236FB"/>
    <w:rsid w:val="00F26D01"/>
    <w:rsid w:val="00F26D43"/>
    <w:rsid w:val="00F32953"/>
    <w:rsid w:val="00F357EE"/>
    <w:rsid w:val="00F36054"/>
    <w:rsid w:val="00F362DA"/>
    <w:rsid w:val="00F367A0"/>
    <w:rsid w:val="00F372EF"/>
    <w:rsid w:val="00F375F2"/>
    <w:rsid w:val="00F402B1"/>
    <w:rsid w:val="00F407DE"/>
    <w:rsid w:val="00F40C4C"/>
    <w:rsid w:val="00F4415A"/>
    <w:rsid w:val="00F459DF"/>
    <w:rsid w:val="00F45CF2"/>
    <w:rsid w:val="00F45E57"/>
    <w:rsid w:val="00F47A2C"/>
    <w:rsid w:val="00F50D80"/>
    <w:rsid w:val="00F511D4"/>
    <w:rsid w:val="00F51B1D"/>
    <w:rsid w:val="00F52299"/>
    <w:rsid w:val="00F530B1"/>
    <w:rsid w:val="00F53F21"/>
    <w:rsid w:val="00F548AF"/>
    <w:rsid w:val="00F55805"/>
    <w:rsid w:val="00F55BD3"/>
    <w:rsid w:val="00F6062F"/>
    <w:rsid w:val="00F6255E"/>
    <w:rsid w:val="00F62C05"/>
    <w:rsid w:val="00F63A46"/>
    <w:rsid w:val="00F64230"/>
    <w:rsid w:val="00F64EDF"/>
    <w:rsid w:val="00F6520F"/>
    <w:rsid w:val="00F71EBB"/>
    <w:rsid w:val="00F73685"/>
    <w:rsid w:val="00F74B1B"/>
    <w:rsid w:val="00F74DE4"/>
    <w:rsid w:val="00F74ED0"/>
    <w:rsid w:val="00F757DF"/>
    <w:rsid w:val="00F77623"/>
    <w:rsid w:val="00F77A66"/>
    <w:rsid w:val="00F77CF4"/>
    <w:rsid w:val="00F800C4"/>
    <w:rsid w:val="00F801AA"/>
    <w:rsid w:val="00F82FD0"/>
    <w:rsid w:val="00F84610"/>
    <w:rsid w:val="00F8557F"/>
    <w:rsid w:val="00F8610C"/>
    <w:rsid w:val="00F863FE"/>
    <w:rsid w:val="00F8736D"/>
    <w:rsid w:val="00F91C6A"/>
    <w:rsid w:val="00F91F23"/>
    <w:rsid w:val="00F92B45"/>
    <w:rsid w:val="00F93BB3"/>
    <w:rsid w:val="00F9481A"/>
    <w:rsid w:val="00F94CAC"/>
    <w:rsid w:val="00F94E38"/>
    <w:rsid w:val="00FA1DE8"/>
    <w:rsid w:val="00FA3911"/>
    <w:rsid w:val="00FA42C8"/>
    <w:rsid w:val="00FA4494"/>
    <w:rsid w:val="00FA4728"/>
    <w:rsid w:val="00FA563D"/>
    <w:rsid w:val="00FA72D0"/>
    <w:rsid w:val="00FA769E"/>
    <w:rsid w:val="00FB081A"/>
    <w:rsid w:val="00FB1593"/>
    <w:rsid w:val="00FB2C61"/>
    <w:rsid w:val="00FB6DD1"/>
    <w:rsid w:val="00FB75A2"/>
    <w:rsid w:val="00FC0048"/>
    <w:rsid w:val="00FC07E7"/>
    <w:rsid w:val="00FC612E"/>
    <w:rsid w:val="00FC6EF0"/>
    <w:rsid w:val="00FC7D15"/>
    <w:rsid w:val="00FD094B"/>
    <w:rsid w:val="00FD147F"/>
    <w:rsid w:val="00FD234E"/>
    <w:rsid w:val="00FD48A6"/>
    <w:rsid w:val="00FD4D5E"/>
    <w:rsid w:val="00FD4DC2"/>
    <w:rsid w:val="00FD6046"/>
    <w:rsid w:val="00FE0361"/>
    <w:rsid w:val="00FE19DC"/>
    <w:rsid w:val="00FE1C72"/>
    <w:rsid w:val="00FE2611"/>
    <w:rsid w:val="00FE366D"/>
    <w:rsid w:val="00FE5102"/>
    <w:rsid w:val="00FE6250"/>
    <w:rsid w:val="00FE7F93"/>
    <w:rsid w:val="00FF1415"/>
    <w:rsid w:val="00FF1431"/>
    <w:rsid w:val="00FF4B51"/>
    <w:rsid w:val="00FF4B5B"/>
    <w:rsid w:val="00FF6D94"/>
    <w:rsid w:val="00FF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4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zh-TW"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1E8C"/>
    <w:pPr>
      <w:overflowPunct w:val="0"/>
      <w:autoSpaceDE w:val="0"/>
      <w:autoSpaceDN w:val="0"/>
      <w:adjustRightInd w:val="0"/>
      <w:textAlignment w:val="baseline"/>
    </w:pPr>
    <w:rPr>
      <w:lang w:eastAsia="it-IT" w:bidi="ar-SA"/>
    </w:rPr>
  </w:style>
  <w:style w:type="paragraph" w:styleId="Titolo1">
    <w:name w:val="heading 1"/>
    <w:basedOn w:val="Normale"/>
    <w:next w:val="Normale"/>
    <w:link w:val="Titolo1Carattere"/>
    <w:qFormat/>
    <w:rsid w:val="003F1E8C"/>
    <w:pPr>
      <w:keepNext/>
      <w:overflowPunct/>
      <w:autoSpaceDE/>
      <w:autoSpaceDN/>
      <w:adjustRightInd/>
      <w:jc w:val="both"/>
      <w:textAlignment w:val="auto"/>
      <w:outlineLvl w:val="0"/>
    </w:pPr>
    <w:rPr>
      <w:color w:val="000000"/>
      <w:sz w:val="24"/>
      <w:szCs w:val="24"/>
    </w:rPr>
  </w:style>
  <w:style w:type="paragraph" w:styleId="Titolo2">
    <w:name w:val="heading 2"/>
    <w:basedOn w:val="Normale"/>
    <w:next w:val="Normale"/>
    <w:link w:val="Titolo2Carattere"/>
    <w:qFormat/>
    <w:rsid w:val="003F1E8C"/>
    <w:pPr>
      <w:keepNext/>
      <w:overflowPunct/>
      <w:autoSpaceDE/>
      <w:autoSpaceDN/>
      <w:adjustRightInd/>
      <w:jc w:val="both"/>
      <w:textAlignment w:val="auto"/>
      <w:outlineLvl w:val="1"/>
    </w:pPr>
    <w:rPr>
      <w:b/>
      <w:sz w:val="24"/>
      <w:szCs w:val="24"/>
    </w:rPr>
  </w:style>
  <w:style w:type="paragraph" w:styleId="Titolo3">
    <w:name w:val="heading 3"/>
    <w:basedOn w:val="Normale"/>
    <w:next w:val="Normale"/>
    <w:link w:val="Titolo3Carattere"/>
    <w:qFormat/>
    <w:rsid w:val="003F1E8C"/>
    <w:pPr>
      <w:keepNext/>
      <w:spacing w:after="240"/>
      <w:jc w:val="center"/>
      <w:outlineLvl w:val="2"/>
    </w:pPr>
    <w:rPr>
      <w:b/>
      <w:bCs/>
      <w:sz w:val="24"/>
      <w:szCs w:val="24"/>
    </w:rPr>
  </w:style>
  <w:style w:type="paragraph" w:styleId="Titolo4">
    <w:name w:val="heading 4"/>
    <w:basedOn w:val="Normale"/>
    <w:next w:val="Normale"/>
    <w:qFormat/>
    <w:rsid w:val="003F1E8C"/>
    <w:pPr>
      <w:keepNext/>
      <w:spacing w:after="360"/>
      <w:ind w:right="816"/>
      <w:jc w:val="center"/>
      <w:outlineLvl w:val="3"/>
    </w:pPr>
    <w:rPr>
      <w:b/>
      <w:sz w:val="24"/>
      <w:szCs w:val="24"/>
    </w:rPr>
  </w:style>
  <w:style w:type="paragraph" w:styleId="Titolo5">
    <w:name w:val="heading 5"/>
    <w:basedOn w:val="Normale"/>
    <w:next w:val="Normale"/>
    <w:link w:val="Titolo5Carattere"/>
    <w:qFormat/>
    <w:rsid w:val="003F1E8C"/>
    <w:pPr>
      <w:keepNext/>
      <w:widowControl w:val="0"/>
      <w:spacing w:after="100" w:afterAutospacing="1"/>
      <w:jc w:val="both"/>
      <w:outlineLvl w:val="4"/>
    </w:pPr>
    <w:rPr>
      <w:sz w:val="24"/>
      <w:szCs w:val="24"/>
    </w:rPr>
  </w:style>
  <w:style w:type="paragraph" w:styleId="Titolo6">
    <w:name w:val="heading 6"/>
    <w:basedOn w:val="Normale"/>
    <w:next w:val="Normale"/>
    <w:qFormat/>
    <w:rsid w:val="003F1E8C"/>
    <w:pPr>
      <w:keepNext/>
      <w:spacing w:after="100" w:afterAutospacing="1"/>
      <w:outlineLvl w:val="5"/>
    </w:pPr>
    <w:rPr>
      <w:sz w:val="24"/>
      <w:szCs w:val="24"/>
    </w:rPr>
  </w:style>
  <w:style w:type="paragraph" w:styleId="Titolo7">
    <w:name w:val="heading 7"/>
    <w:basedOn w:val="Normale"/>
    <w:next w:val="Normale"/>
    <w:qFormat/>
    <w:rsid w:val="003F1E8C"/>
    <w:pPr>
      <w:keepNext/>
      <w:ind w:left="992" w:hanging="992"/>
      <w:jc w:val="both"/>
      <w:outlineLvl w:val="6"/>
    </w:pPr>
    <w:rPr>
      <w:bCs/>
      <w:sz w:val="24"/>
      <w:szCs w:val="24"/>
    </w:rPr>
  </w:style>
  <w:style w:type="paragraph" w:styleId="Titolo8">
    <w:name w:val="heading 8"/>
    <w:basedOn w:val="Normale"/>
    <w:next w:val="Normale"/>
    <w:link w:val="Titolo8Carattere"/>
    <w:qFormat/>
    <w:rsid w:val="003F1E8C"/>
    <w:pPr>
      <w:keepNext/>
      <w:spacing w:after="100" w:afterAutospacing="1"/>
      <w:outlineLvl w:val="7"/>
    </w:pPr>
    <w:rPr>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3F1E8C"/>
    <w:pPr>
      <w:tabs>
        <w:tab w:val="center" w:pos="4819"/>
        <w:tab w:val="right" w:pos="9638"/>
      </w:tabs>
    </w:pPr>
  </w:style>
  <w:style w:type="character" w:styleId="Numeropagina">
    <w:name w:val="page number"/>
    <w:basedOn w:val="Carpredefinitoparagrafo"/>
    <w:semiHidden/>
    <w:rsid w:val="003F1E8C"/>
  </w:style>
  <w:style w:type="paragraph" w:styleId="Testonotaapidipagina">
    <w:name w:val="footnote text"/>
    <w:basedOn w:val="Normale"/>
    <w:semiHidden/>
    <w:rsid w:val="003F1E8C"/>
  </w:style>
  <w:style w:type="character" w:styleId="Rimandonotaapidipagina">
    <w:name w:val="footnote reference"/>
    <w:semiHidden/>
    <w:rsid w:val="003F1E8C"/>
    <w:rPr>
      <w:vertAlign w:val="superscript"/>
    </w:rPr>
  </w:style>
  <w:style w:type="paragraph" w:customStyle="1" w:styleId="Corpotesto1">
    <w:name w:val="Corpo testo1"/>
    <w:basedOn w:val="Normale"/>
    <w:semiHidden/>
    <w:rsid w:val="003F1E8C"/>
    <w:pPr>
      <w:jc w:val="both"/>
    </w:pPr>
    <w:rPr>
      <w:sz w:val="24"/>
      <w:szCs w:val="24"/>
    </w:rPr>
  </w:style>
  <w:style w:type="paragraph" w:styleId="Corpodeltesto2">
    <w:name w:val="Body Text 2"/>
    <w:basedOn w:val="Normale"/>
    <w:semiHidden/>
    <w:rsid w:val="003F1E8C"/>
    <w:pPr>
      <w:ind w:right="818"/>
      <w:jc w:val="both"/>
    </w:pPr>
    <w:rPr>
      <w:bCs/>
      <w:sz w:val="24"/>
      <w:szCs w:val="24"/>
    </w:rPr>
  </w:style>
  <w:style w:type="paragraph" w:styleId="PreformattatoHTML">
    <w:name w:val="HTML Preformatted"/>
    <w:basedOn w:val="Normale"/>
    <w:link w:val="PreformattatoHTMLCarattere"/>
    <w:uiPriority w:val="99"/>
    <w:semiHidden/>
    <w:rsid w:val="003F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Corpodeltesto3">
    <w:name w:val="Body Text 3"/>
    <w:basedOn w:val="Normale"/>
    <w:link w:val="Corpodeltesto3Carattere"/>
    <w:semiHidden/>
    <w:rsid w:val="003F1E8C"/>
    <w:pPr>
      <w:spacing w:after="360"/>
      <w:jc w:val="center"/>
    </w:pPr>
    <w:rPr>
      <w:b/>
      <w:bCs/>
      <w:sz w:val="28"/>
      <w:szCs w:val="28"/>
    </w:rPr>
  </w:style>
  <w:style w:type="paragraph" w:styleId="Intestazione">
    <w:name w:val="header"/>
    <w:basedOn w:val="Normale"/>
    <w:semiHidden/>
    <w:rsid w:val="003F1E8C"/>
    <w:pPr>
      <w:tabs>
        <w:tab w:val="center" w:pos="4819"/>
        <w:tab w:val="right" w:pos="9638"/>
      </w:tabs>
    </w:pPr>
  </w:style>
  <w:style w:type="paragraph" w:styleId="NormaleWeb">
    <w:name w:val="Normal (Web)"/>
    <w:basedOn w:val="Normale"/>
    <w:semiHidden/>
    <w:rsid w:val="003F1E8C"/>
    <w:pPr>
      <w:overflowPunct/>
      <w:autoSpaceDE/>
      <w:autoSpaceDN/>
      <w:adjustRightInd/>
      <w:spacing w:before="100" w:beforeAutospacing="1" w:after="100" w:afterAutospacing="1"/>
      <w:textAlignment w:val="auto"/>
    </w:pPr>
    <w:rPr>
      <w:sz w:val="24"/>
      <w:szCs w:val="24"/>
    </w:rPr>
  </w:style>
  <w:style w:type="character" w:styleId="Collegamentoipertestuale">
    <w:name w:val="Hyperlink"/>
    <w:semiHidden/>
    <w:rsid w:val="003F1E8C"/>
    <w:rPr>
      <w:color w:val="0000FF"/>
      <w:u w:val="single"/>
    </w:rPr>
  </w:style>
  <w:style w:type="paragraph" w:styleId="Rientrocorpodeltesto">
    <w:name w:val="Body Text Indent"/>
    <w:basedOn w:val="Normale"/>
    <w:semiHidden/>
    <w:rsid w:val="003F1E8C"/>
    <w:pPr>
      <w:overflowPunct/>
      <w:autoSpaceDE/>
      <w:autoSpaceDN/>
      <w:adjustRightInd/>
      <w:ind w:left="964" w:hanging="964"/>
      <w:jc w:val="both"/>
      <w:textAlignment w:val="auto"/>
    </w:pPr>
    <w:rPr>
      <w:sz w:val="24"/>
      <w:szCs w:val="24"/>
    </w:rPr>
  </w:style>
  <w:style w:type="character" w:styleId="Collegamentovisitato">
    <w:name w:val="FollowedHyperlink"/>
    <w:semiHidden/>
    <w:rsid w:val="003F1E8C"/>
    <w:rPr>
      <w:color w:val="800080"/>
      <w:u w:val="single"/>
    </w:rPr>
  </w:style>
  <w:style w:type="paragraph" w:styleId="Rientrocorpodeltesto2">
    <w:name w:val="Body Text Indent 2"/>
    <w:basedOn w:val="Normale"/>
    <w:link w:val="Rientrocorpodeltesto2Carattere"/>
    <w:semiHidden/>
    <w:rsid w:val="003F1E8C"/>
    <w:pPr>
      <w:ind w:left="992" w:hanging="992"/>
      <w:jc w:val="both"/>
    </w:pPr>
    <w:rPr>
      <w:bCs/>
      <w:sz w:val="24"/>
      <w:szCs w:val="24"/>
    </w:rPr>
  </w:style>
  <w:style w:type="paragraph" w:styleId="Rientrocorpodeltesto3">
    <w:name w:val="Body Text Indent 3"/>
    <w:basedOn w:val="Normale"/>
    <w:link w:val="Rientrocorpodeltesto3Carattere"/>
    <w:semiHidden/>
    <w:rsid w:val="003F1E8C"/>
    <w:pPr>
      <w:widowControl w:val="0"/>
      <w:ind w:left="936" w:hanging="936"/>
      <w:jc w:val="both"/>
    </w:pPr>
    <w:rPr>
      <w:sz w:val="24"/>
    </w:rPr>
  </w:style>
  <w:style w:type="paragraph" w:styleId="Paragrafoelenco">
    <w:name w:val="List Paragraph"/>
    <w:basedOn w:val="Normale"/>
    <w:uiPriority w:val="34"/>
    <w:qFormat/>
    <w:rsid w:val="00436C80"/>
    <w:pPr>
      <w:ind w:left="720"/>
      <w:contextualSpacing/>
    </w:pPr>
  </w:style>
  <w:style w:type="paragraph" w:styleId="Corpotesto">
    <w:name w:val="Body Text"/>
    <w:basedOn w:val="Normale"/>
    <w:link w:val="CorpotestoCarattere"/>
    <w:unhideWhenUsed/>
    <w:rsid w:val="00AA6BDC"/>
    <w:pPr>
      <w:spacing w:after="120"/>
    </w:pPr>
  </w:style>
  <w:style w:type="character" w:customStyle="1" w:styleId="CorpotestoCarattere">
    <w:name w:val="Corpo testo Carattere"/>
    <w:basedOn w:val="Carpredefinitoparagrafo"/>
    <w:link w:val="Corpotesto"/>
    <w:rsid w:val="00AA6BDC"/>
    <w:rPr>
      <w:lang w:eastAsia="it-IT" w:bidi="ar-SA"/>
    </w:rPr>
  </w:style>
  <w:style w:type="character" w:customStyle="1" w:styleId="Titolo1Carattere">
    <w:name w:val="Titolo 1 Carattere"/>
    <w:basedOn w:val="Carpredefinitoparagrafo"/>
    <w:link w:val="Titolo1"/>
    <w:rsid w:val="00AA6BDC"/>
    <w:rPr>
      <w:color w:val="000000"/>
      <w:sz w:val="24"/>
      <w:szCs w:val="24"/>
      <w:lang w:eastAsia="it-IT" w:bidi="ar-SA"/>
    </w:rPr>
  </w:style>
  <w:style w:type="character" w:customStyle="1" w:styleId="Titolo2Carattere">
    <w:name w:val="Titolo 2 Carattere"/>
    <w:basedOn w:val="Carpredefinitoparagrafo"/>
    <w:link w:val="Titolo2"/>
    <w:rsid w:val="00AA6BDC"/>
    <w:rPr>
      <w:b/>
      <w:sz w:val="24"/>
      <w:szCs w:val="24"/>
      <w:lang w:eastAsia="it-IT" w:bidi="ar-SA"/>
    </w:rPr>
  </w:style>
  <w:style w:type="character" w:customStyle="1" w:styleId="Titolo3Carattere">
    <w:name w:val="Titolo 3 Carattere"/>
    <w:basedOn w:val="Carpredefinitoparagrafo"/>
    <w:link w:val="Titolo3"/>
    <w:rsid w:val="00AA6BDC"/>
    <w:rPr>
      <w:b/>
      <w:bCs/>
      <w:sz w:val="24"/>
      <w:szCs w:val="24"/>
      <w:lang w:eastAsia="it-IT" w:bidi="ar-SA"/>
    </w:rPr>
  </w:style>
  <w:style w:type="character" w:customStyle="1" w:styleId="Titolo5Carattere">
    <w:name w:val="Titolo 5 Carattere"/>
    <w:basedOn w:val="Carpredefinitoparagrafo"/>
    <w:link w:val="Titolo5"/>
    <w:rsid w:val="00AA6BDC"/>
    <w:rPr>
      <w:sz w:val="24"/>
      <w:szCs w:val="24"/>
      <w:lang w:eastAsia="it-IT" w:bidi="ar-SA"/>
    </w:rPr>
  </w:style>
  <w:style w:type="character" w:customStyle="1" w:styleId="Titolo8Carattere">
    <w:name w:val="Titolo 8 Carattere"/>
    <w:basedOn w:val="Carpredefinitoparagrafo"/>
    <w:link w:val="Titolo8"/>
    <w:rsid w:val="00AA6BDC"/>
    <w:rPr>
      <w:b/>
      <w:bCs/>
      <w:sz w:val="24"/>
      <w:lang w:eastAsia="it-IT" w:bidi="ar-SA"/>
    </w:rPr>
  </w:style>
  <w:style w:type="character" w:customStyle="1" w:styleId="Corpodeltesto3Carattere">
    <w:name w:val="Corpo del testo 3 Carattere"/>
    <w:basedOn w:val="Carpredefinitoparagrafo"/>
    <w:link w:val="Corpodeltesto3"/>
    <w:semiHidden/>
    <w:rsid w:val="00AA6BDC"/>
    <w:rPr>
      <w:b/>
      <w:bCs/>
      <w:sz w:val="28"/>
      <w:szCs w:val="28"/>
      <w:lang w:eastAsia="it-IT" w:bidi="ar-SA"/>
    </w:rPr>
  </w:style>
  <w:style w:type="character" w:customStyle="1" w:styleId="Rientrocorpodeltesto2Carattere">
    <w:name w:val="Rientro corpo del testo 2 Carattere"/>
    <w:basedOn w:val="Carpredefinitoparagrafo"/>
    <w:link w:val="Rientrocorpodeltesto2"/>
    <w:semiHidden/>
    <w:rsid w:val="00AA6BDC"/>
    <w:rPr>
      <w:bCs/>
      <w:sz w:val="24"/>
      <w:szCs w:val="24"/>
      <w:lang w:eastAsia="it-IT" w:bidi="ar-SA"/>
    </w:rPr>
  </w:style>
  <w:style w:type="character" w:customStyle="1" w:styleId="Rientrocorpodeltesto3Carattere">
    <w:name w:val="Rientro corpo del testo 3 Carattere"/>
    <w:basedOn w:val="Carpredefinitoparagrafo"/>
    <w:link w:val="Rientrocorpodeltesto3"/>
    <w:semiHidden/>
    <w:rsid w:val="00AA6BDC"/>
    <w:rPr>
      <w:sz w:val="24"/>
      <w:lang w:eastAsia="it-IT" w:bidi="ar-SA"/>
    </w:rPr>
  </w:style>
  <w:style w:type="paragraph" w:styleId="Testofumetto">
    <w:name w:val="Balloon Text"/>
    <w:basedOn w:val="Normale"/>
    <w:link w:val="TestofumettoCarattere"/>
    <w:uiPriority w:val="99"/>
    <w:semiHidden/>
    <w:unhideWhenUsed/>
    <w:rsid w:val="00A36BD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6BD3"/>
    <w:rPr>
      <w:rFonts w:ascii="Tahoma" w:hAnsi="Tahoma" w:cs="Tahoma"/>
      <w:sz w:val="16"/>
      <w:szCs w:val="16"/>
      <w:lang w:eastAsia="it-IT" w:bidi="ar-SA"/>
    </w:rPr>
  </w:style>
  <w:style w:type="paragraph" w:customStyle="1" w:styleId="Default">
    <w:name w:val="Default"/>
    <w:rsid w:val="0089423D"/>
    <w:pPr>
      <w:autoSpaceDE w:val="0"/>
      <w:autoSpaceDN w:val="0"/>
      <w:adjustRightInd w:val="0"/>
    </w:pPr>
    <w:rPr>
      <w:color w:val="000000"/>
      <w:sz w:val="24"/>
      <w:szCs w:val="24"/>
      <w:lang w:bidi="ar-SA"/>
    </w:rPr>
  </w:style>
  <w:style w:type="character" w:styleId="Rimandocommento">
    <w:name w:val="annotation reference"/>
    <w:basedOn w:val="Carpredefinitoparagrafo"/>
    <w:unhideWhenUsed/>
    <w:rsid w:val="0066527A"/>
    <w:rPr>
      <w:sz w:val="16"/>
      <w:szCs w:val="16"/>
    </w:rPr>
  </w:style>
  <w:style w:type="paragraph" w:styleId="Testocommento">
    <w:name w:val="annotation text"/>
    <w:basedOn w:val="Normale"/>
    <w:link w:val="TestocommentoCarattere"/>
    <w:unhideWhenUsed/>
    <w:rsid w:val="0066527A"/>
  </w:style>
  <w:style w:type="character" w:customStyle="1" w:styleId="TestocommentoCarattere">
    <w:name w:val="Testo commento Carattere"/>
    <w:basedOn w:val="Carpredefinitoparagrafo"/>
    <w:link w:val="Testocommento"/>
    <w:rsid w:val="0066527A"/>
    <w:rPr>
      <w:lang w:eastAsia="it-IT" w:bidi="ar-SA"/>
    </w:rPr>
  </w:style>
  <w:style w:type="paragraph" w:styleId="Soggettocommento">
    <w:name w:val="annotation subject"/>
    <w:basedOn w:val="Testocommento"/>
    <w:next w:val="Testocommento"/>
    <w:link w:val="SoggettocommentoCarattere"/>
    <w:uiPriority w:val="99"/>
    <w:semiHidden/>
    <w:unhideWhenUsed/>
    <w:rsid w:val="0066527A"/>
    <w:rPr>
      <w:b/>
      <w:bCs/>
    </w:rPr>
  </w:style>
  <w:style w:type="character" w:customStyle="1" w:styleId="SoggettocommentoCarattere">
    <w:name w:val="Soggetto commento Carattere"/>
    <w:basedOn w:val="TestocommentoCarattere"/>
    <w:link w:val="Soggettocommento"/>
    <w:uiPriority w:val="99"/>
    <w:semiHidden/>
    <w:rsid w:val="0066527A"/>
    <w:rPr>
      <w:b/>
      <w:bCs/>
      <w:lang w:eastAsia="it-IT" w:bidi="ar-SA"/>
    </w:rPr>
  </w:style>
  <w:style w:type="character" w:customStyle="1" w:styleId="PidipaginaCarattere">
    <w:name w:val="Piè di pagina Carattere"/>
    <w:basedOn w:val="Carpredefinitoparagrafo"/>
    <w:link w:val="Pidipagina"/>
    <w:uiPriority w:val="99"/>
    <w:rsid w:val="005F0262"/>
    <w:rPr>
      <w:lang w:eastAsia="it-IT" w:bidi="ar-SA"/>
    </w:rPr>
  </w:style>
  <w:style w:type="paragraph" w:customStyle="1" w:styleId="western">
    <w:name w:val="western"/>
    <w:basedOn w:val="Normale"/>
    <w:rsid w:val="00835960"/>
    <w:pPr>
      <w:overflowPunct/>
      <w:autoSpaceDE/>
      <w:autoSpaceDN/>
      <w:adjustRightInd/>
      <w:spacing w:before="100" w:beforeAutospacing="1" w:after="119"/>
      <w:textAlignment w:val="auto"/>
    </w:pPr>
    <w:rPr>
      <w:rFonts w:ascii="Arial" w:hAnsi="Arial" w:cs="Arial"/>
      <w:color w:val="000000"/>
    </w:rPr>
  </w:style>
  <w:style w:type="table" w:styleId="Grigliatabella">
    <w:name w:val="Table Grid"/>
    <w:basedOn w:val="Tabellanormale"/>
    <w:uiPriority w:val="59"/>
    <w:rsid w:val="00AF4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C3554"/>
    <w:rPr>
      <w:color w:val="808080"/>
      <w:shd w:val="clear" w:color="auto" w:fill="E6E6E6"/>
    </w:rPr>
  </w:style>
  <w:style w:type="paragraph" w:styleId="Nessunaspaziatura">
    <w:name w:val="No Spacing"/>
    <w:uiPriority w:val="1"/>
    <w:qFormat/>
    <w:rsid w:val="009D033E"/>
    <w:pPr>
      <w:jc w:val="both"/>
    </w:pPr>
    <w:rPr>
      <w:rFonts w:ascii="Calibri" w:hAnsi="Calibri"/>
      <w:sz w:val="22"/>
      <w:szCs w:val="22"/>
      <w:lang w:eastAsia="en-US" w:bidi="ar-SA"/>
    </w:rPr>
  </w:style>
  <w:style w:type="paragraph" w:customStyle="1" w:styleId="popolo">
    <w:name w:val="popolo"/>
    <w:basedOn w:val="Normale"/>
    <w:rsid w:val="003E692A"/>
    <w:pPr>
      <w:overflowPunct/>
      <w:autoSpaceDE/>
      <w:autoSpaceDN/>
      <w:adjustRightInd/>
      <w:spacing w:before="100" w:beforeAutospacing="1" w:after="100" w:afterAutospacing="1"/>
      <w:jc w:val="both"/>
      <w:textAlignment w:val="auto"/>
    </w:pPr>
    <w:rPr>
      <w:rFonts w:ascii="Garamond" w:eastAsia="Calibri" w:hAnsi="Garamond"/>
      <w:sz w:val="30"/>
      <w:szCs w:val="30"/>
    </w:rPr>
  </w:style>
  <w:style w:type="character" w:customStyle="1" w:styleId="PreformattatoHTMLCarattere">
    <w:name w:val="Preformattato HTML Carattere"/>
    <w:basedOn w:val="Carpredefinitoparagrafo"/>
    <w:link w:val="PreformattatoHTML"/>
    <w:uiPriority w:val="99"/>
    <w:semiHidden/>
    <w:rsid w:val="00752475"/>
    <w:rPr>
      <w:rFonts w:ascii="Courier New" w:eastAsia="Courier New" w:hAnsi="Courier New" w:cs="Courier New"/>
      <w:lang w:eastAsia="it-IT" w:bidi="ar-SA"/>
    </w:rPr>
  </w:style>
  <w:style w:type="table" w:customStyle="1" w:styleId="TableNormal">
    <w:name w:val="Table Normal"/>
    <w:rsid w:val="00D236C1"/>
    <w:rPr>
      <w:lang w:eastAsia="it-IT" w:bidi="ar-SA"/>
    </w:rPr>
    <w:tblPr>
      <w:tblCellMar>
        <w:top w:w="0" w:type="dxa"/>
        <w:left w:w="0" w:type="dxa"/>
        <w:bottom w:w="0" w:type="dxa"/>
        <w:right w:w="0" w:type="dxa"/>
      </w:tblCellMar>
    </w:tblPr>
  </w:style>
  <w:style w:type="paragraph" w:styleId="Titolo">
    <w:name w:val="Title"/>
    <w:basedOn w:val="Normale"/>
    <w:next w:val="Normale"/>
    <w:link w:val="TitoloCarattere"/>
    <w:rsid w:val="00D236C1"/>
    <w:pPr>
      <w:keepNext/>
      <w:keepLines/>
      <w:overflowPunct/>
      <w:autoSpaceDE/>
      <w:autoSpaceDN/>
      <w:adjustRightInd/>
      <w:spacing w:before="480" w:after="120"/>
      <w:textAlignment w:val="auto"/>
    </w:pPr>
    <w:rPr>
      <w:b/>
      <w:sz w:val="72"/>
      <w:szCs w:val="72"/>
    </w:rPr>
  </w:style>
  <w:style w:type="character" w:customStyle="1" w:styleId="TitoloCarattere">
    <w:name w:val="Titolo Carattere"/>
    <w:basedOn w:val="Carpredefinitoparagrafo"/>
    <w:link w:val="Titolo"/>
    <w:rsid w:val="00D236C1"/>
    <w:rPr>
      <w:b/>
      <w:sz w:val="72"/>
      <w:szCs w:val="72"/>
      <w:lang w:eastAsia="it-IT" w:bidi="ar-SA"/>
    </w:rPr>
  </w:style>
  <w:style w:type="paragraph" w:styleId="Sottotitolo">
    <w:name w:val="Subtitle"/>
    <w:basedOn w:val="Normale"/>
    <w:next w:val="Normale"/>
    <w:link w:val="SottotitoloCarattere"/>
    <w:rsid w:val="00D236C1"/>
    <w:pPr>
      <w:keepNext/>
      <w:keepLines/>
      <w:overflowPunct/>
      <w:autoSpaceDE/>
      <w:autoSpaceDN/>
      <w:adjustRightInd/>
      <w:spacing w:before="360" w:after="80"/>
      <w:textAlignment w:val="auto"/>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D236C1"/>
    <w:rPr>
      <w:rFonts w:ascii="Georgia" w:eastAsia="Georgia" w:hAnsi="Georgia" w:cs="Georgia"/>
      <w:i/>
      <w:color w:val="666666"/>
      <w:sz w:val="48"/>
      <w:szCs w:val="48"/>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052797">
      <w:bodyDiv w:val="1"/>
      <w:marLeft w:val="0"/>
      <w:marRight w:val="0"/>
      <w:marTop w:val="0"/>
      <w:marBottom w:val="0"/>
      <w:divBdr>
        <w:top w:val="none" w:sz="0" w:space="0" w:color="auto"/>
        <w:left w:val="none" w:sz="0" w:space="0" w:color="auto"/>
        <w:bottom w:val="none" w:sz="0" w:space="0" w:color="auto"/>
        <w:right w:val="none" w:sz="0" w:space="0" w:color="auto"/>
      </w:divBdr>
      <w:divsChild>
        <w:div w:id="117770385">
          <w:marLeft w:val="0"/>
          <w:marRight w:val="0"/>
          <w:marTop w:val="0"/>
          <w:marBottom w:val="0"/>
          <w:divBdr>
            <w:top w:val="none" w:sz="0" w:space="0" w:color="auto"/>
            <w:left w:val="none" w:sz="0" w:space="0" w:color="auto"/>
            <w:bottom w:val="none" w:sz="0" w:space="0" w:color="auto"/>
            <w:right w:val="none" w:sz="0" w:space="0" w:color="auto"/>
          </w:divBdr>
          <w:divsChild>
            <w:div w:id="69319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D0B29-3B89-4B52-BBF1-13DFD8E5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6429</Words>
  <Characters>36650</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42994</CharactersWithSpaces>
  <SharedDoc>false</SharedDoc>
  <HLinks>
    <vt:vector size="6" baseType="variant">
      <vt:variant>
        <vt:i4>4587529</vt:i4>
      </vt:variant>
      <vt:variant>
        <vt:i4>5</vt:i4>
      </vt:variant>
      <vt:variant>
        <vt:i4>0</vt:i4>
      </vt:variant>
      <vt:variant>
        <vt:i4>5</vt:i4>
      </vt:variant>
      <vt:variant>
        <vt:lpwstr>http://www.vigezzina.com/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2020-07-16T09:10:00Z</dcterms:created>
  <dcterms:modified xsi:type="dcterms:W3CDTF">2022-08-19T08:18:00Z</dcterms:modified>
</cp:coreProperties>
</file>